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CECE" w14:textId="0AB1BD64" w:rsidR="00671B21" w:rsidRDefault="00C21388" w:rsidP="00FE739C">
      <w:pPr>
        <w:pStyle w:val="BodyText"/>
        <w:pBdr>
          <w:bottom w:val="none" w:sz="0" w:space="0" w:color="auto"/>
        </w:pBdr>
        <w:jc w:val="center"/>
        <w:rPr>
          <w:rFonts w:ascii="Calibri" w:hAnsi="Calibri" w:cs="Calibri"/>
          <w:sz w:val="28"/>
          <w:szCs w:val="28"/>
          <w:u w:val="single"/>
        </w:rPr>
      </w:pPr>
      <w:r>
        <w:rPr>
          <w:rFonts w:ascii="Calibri" w:hAnsi="Calibri" w:cs="Calibri"/>
          <w:sz w:val="28"/>
          <w:szCs w:val="28"/>
          <w:u w:val="single"/>
        </w:rPr>
        <w:t>Minu</w:t>
      </w:r>
      <w:r w:rsidR="00156139">
        <w:rPr>
          <w:rFonts w:ascii="Calibri" w:hAnsi="Calibri" w:cs="Calibri"/>
          <w:sz w:val="28"/>
          <w:szCs w:val="28"/>
          <w:u w:val="single"/>
        </w:rPr>
        <w:t xml:space="preserve">tes of the </w:t>
      </w:r>
      <w:r w:rsidR="002A1E22">
        <w:rPr>
          <w:rFonts w:ascii="Calibri" w:hAnsi="Calibri" w:cs="Calibri"/>
          <w:sz w:val="28"/>
          <w:szCs w:val="28"/>
          <w:u w:val="single"/>
        </w:rPr>
        <w:t xml:space="preserve">Leisure, Activities &amp; </w:t>
      </w:r>
      <w:r w:rsidR="00512AFD">
        <w:rPr>
          <w:rFonts w:ascii="Calibri" w:hAnsi="Calibri" w:cs="Calibri"/>
          <w:sz w:val="28"/>
          <w:szCs w:val="28"/>
          <w:u w:val="single"/>
        </w:rPr>
        <w:t>Facilities</w:t>
      </w:r>
      <w:r w:rsidR="000C3927">
        <w:rPr>
          <w:rFonts w:ascii="Calibri" w:hAnsi="Calibri" w:cs="Calibri"/>
          <w:sz w:val="28"/>
          <w:szCs w:val="28"/>
          <w:u w:val="single"/>
        </w:rPr>
        <w:t xml:space="preserve"> Committee</w:t>
      </w:r>
      <w:r w:rsidR="00156139">
        <w:rPr>
          <w:rFonts w:ascii="Calibri" w:hAnsi="Calibri" w:cs="Calibri"/>
          <w:sz w:val="28"/>
          <w:szCs w:val="28"/>
          <w:u w:val="single"/>
        </w:rPr>
        <w:t xml:space="preserve"> Meeting held </w:t>
      </w:r>
      <w:r w:rsidR="000E19ED">
        <w:rPr>
          <w:rFonts w:ascii="Calibri" w:hAnsi="Calibri" w:cs="Calibri"/>
          <w:sz w:val="28"/>
          <w:szCs w:val="28"/>
          <w:u w:val="single"/>
        </w:rPr>
        <w:t xml:space="preserve">on </w:t>
      </w:r>
      <w:r w:rsidR="001B6EE9">
        <w:rPr>
          <w:rFonts w:ascii="Calibri" w:hAnsi="Calibri" w:cs="Calibri"/>
          <w:sz w:val="28"/>
          <w:szCs w:val="28"/>
          <w:u w:val="single"/>
        </w:rPr>
        <w:t>23 May</w:t>
      </w:r>
      <w:r w:rsidR="009962F1">
        <w:rPr>
          <w:rFonts w:ascii="Calibri" w:hAnsi="Calibri" w:cs="Calibri"/>
          <w:sz w:val="28"/>
          <w:szCs w:val="28"/>
          <w:u w:val="single"/>
        </w:rPr>
        <w:t xml:space="preserve"> 2022</w:t>
      </w:r>
    </w:p>
    <w:p w14:paraId="175834E1" w14:textId="4A8FBB0D" w:rsidR="005B7E55" w:rsidRDefault="00156139" w:rsidP="00FE739C">
      <w:pPr>
        <w:pStyle w:val="BodyText"/>
        <w:pBdr>
          <w:bottom w:val="none" w:sz="0" w:space="0" w:color="auto"/>
        </w:pBdr>
        <w:jc w:val="center"/>
        <w:rPr>
          <w:rFonts w:ascii="Calibri" w:hAnsi="Calibri" w:cs="Calibri"/>
          <w:sz w:val="28"/>
          <w:szCs w:val="28"/>
          <w:u w:val="single"/>
        </w:rPr>
      </w:pPr>
      <w:r>
        <w:rPr>
          <w:rFonts w:ascii="Calibri" w:hAnsi="Calibri" w:cs="Calibri"/>
          <w:sz w:val="28"/>
          <w:szCs w:val="28"/>
          <w:u w:val="single"/>
        </w:rPr>
        <w:t xml:space="preserve">at 7.30 pm </w:t>
      </w:r>
      <w:r w:rsidR="001A7151">
        <w:rPr>
          <w:rFonts w:ascii="Calibri" w:hAnsi="Calibri" w:cs="Calibri"/>
          <w:sz w:val="28"/>
          <w:szCs w:val="28"/>
          <w:u w:val="single"/>
        </w:rPr>
        <w:t>at the Parish Office</w:t>
      </w:r>
    </w:p>
    <w:p w14:paraId="2DF14BFF" w14:textId="77777777" w:rsidR="005B7E55" w:rsidRDefault="005B7E55" w:rsidP="005F49B7"/>
    <w:p w14:paraId="38B5CCE8" w14:textId="3259EA59" w:rsidR="005B7E55" w:rsidRDefault="00156139" w:rsidP="009962F1">
      <w:pPr>
        <w:ind w:left="2160" w:hanging="2160"/>
      </w:pPr>
      <w:r>
        <w:t xml:space="preserve">Present: Cllrs </w:t>
      </w:r>
      <w:r>
        <w:tab/>
      </w:r>
      <w:r w:rsidR="00573205">
        <w:t xml:space="preserve">J Armstrong, </w:t>
      </w:r>
      <w:r w:rsidR="000C3927">
        <w:t xml:space="preserve">S </w:t>
      </w:r>
      <w:r>
        <w:t>Berlyn</w:t>
      </w:r>
      <w:r w:rsidR="000C3927">
        <w:t xml:space="preserve">, </w:t>
      </w:r>
      <w:r>
        <w:t>A Chapman</w:t>
      </w:r>
      <w:r w:rsidR="001A7151">
        <w:t xml:space="preserve">, </w:t>
      </w:r>
      <w:r>
        <w:t>G Chapman</w:t>
      </w:r>
      <w:r w:rsidR="002A1E22">
        <w:t xml:space="preserve">, </w:t>
      </w:r>
      <w:r w:rsidR="001A7151">
        <w:t>M Hessing</w:t>
      </w:r>
      <w:r w:rsidR="002A1E22">
        <w:t>,</w:t>
      </w:r>
      <w:r w:rsidR="009D2F9F">
        <w:t xml:space="preserve"> A Keeler and</w:t>
      </w:r>
      <w:r w:rsidR="002A1E22">
        <w:t xml:space="preserve"> N Orange</w:t>
      </w:r>
    </w:p>
    <w:p w14:paraId="3182C52C" w14:textId="025FCEBC" w:rsidR="005B7E55" w:rsidRDefault="00156139" w:rsidP="000E19ED">
      <w:pPr>
        <w:ind w:left="2160" w:hanging="2160"/>
      </w:pPr>
      <w:r>
        <w:t>In attendance:</w:t>
      </w:r>
      <w:r>
        <w:tab/>
        <w:t>M Harper (Clerk)</w:t>
      </w:r>
      <w:r w:rsidR="00137637">
        <w:t xml:space="preserve"> and L Mitchelmore (Assistant Clerk)</w:t>
      </w:r>
    </w:p>
    <w:p w14:paraId="00D305E6" w14:textId="71871FAD" w:rsidR="005B7E55" w:rsidRDefault="005B7E55" w:rsidP="005F49B7"/>
    <w:p w14:paraId="2CA05204" w14:textId="28497A10" w:rsidR="00650522" w:rsidRPr="000353E0" w:rsidRDefault="00650522" w:rsidP="000353E0">
      <w:pPr>
        <w:pStyle w:val="Heading1"/>
        <w:rPr>
          <w:rFonts w:asciiTheme="minorHAnsi" w:hAnsiTheme="minorHAnsi" w:cstheme="minorHAnsi"/>
        </w:rPr>
      </w:pPr>
      <w:r w:rsidRPr="000353E0">
        <w:rPr>
          <w:rFonts w:asciiTheme="minorHAnsi" w:hAnsiTheme="minorHAnsi" w:cstheme="minorHAnsi"/>
        </w:rPr>
        <w:t>22/23.01</w:t>
      </w:r>
      <w:r w:rsidRPr="000353E0">
        <w:rPr>
          <w:rFonts w:asciiTheme="minorHAnsi" w:hAnsiTheme="minorHAnsi" w:cstheme="minorHAnsi"/>
        </w:rPr>
        <w:tab/>
        <w:t xml:space="preserve">Election of Chair </w:t>
      </w:r>
    </w:p>
    <w:p w14:paraId="1D773F9E" w14:textId="313F78F0" w:rsidR="00650522" w:rsidRPr="009D2F9F" w:rsidRDefault="00137637" w:rsidP="00650522">
      <w:pPr>
        <w:rPr>
          <w:szCs w:val="24"/>
        </w:rPr>
      </w:pPr>
      <w:r>
        <w:rPr>
          <w:szCs w:val="24"/>
        </w:rPr>
        <w:t>Cllr</w:t>
      </w:r>
      <w:r w:rsidR="002A1E22" w:rsidRPr="009D2F9F">
        <w:rPr>
          <w:szCs w:val="24"/>
        </w:rPr>
        <w:t xml:space="preserve"> G Chapman </w:t>
      </w:r>
      <w:r w:rsidR="009D2F9F">
        <w:rPr>
          <w:szCs w:val="24"/>
        </w:rPr>
        <w:t>was nominated by Cllr Hessing and seconded by Cllr Armstrong</w:t>
      </w:r>
      <w:r w:rsidR="000353E0">
        <w:rPr>
          <w:szCs w:val="24"/>
        </w:rPr>
        <w:t xml:space="preserve"> and elected unopposed</w:t>
      </w:r>
    </w:p>
    <w:p w14:paraId="02D053EA" w14:textId="77777777" w:rsidR="00650522" w:rsidRDefault="00650522" w:rsidP="00650522">
      <w:pPr>
        <w:rPr>
          <w:sz w:val="22"/>
        </w:rPr>
      </w:pPr>
    </w:p>
    <w:p w14:paraId="0D2FDE60" w14:textId="25DC89F0" w:rsidR="00650522" w:rsidRPr="000353E0" w:rsidRDefault="00650522" w:rsidP="000353E0">
      <w:pPr>
        <w:pStyle w:val="Heading1"/>
        <w:rPr>
          <w:rFonts w:asciiTheme="minorHAnsi" w:hAnsiTheme="minorHAnsi" w:cstheme="minorHAnsi"/>
        </w:rPr>
      </w:pPr>
      <w:r w:rsidRPr="000353E0">
        <w:rPr>
          <w:rFonts w:asciiTheme="minorHAnsi" w:hAnsiTheme="minorHAnsi" w:cstheme="minorHAnsi"/>
        </w:rPr>
        <w:t>22/23.02</w:t>
      </w:r>
      <w:r w:rsidRPr="000353E0">
        <w:rPr>
          <w:rFonts w:asciiTheme="minorHAnsi" w:hAnsiTheme="minorHAnsi" w:cstheme="minorHAnsi"/>
        </w:rPr>
        <w:tab/>
        <w:t>Election of Vice Chair</w:t>
      </w:r>
    </w:p>
    <w:p w14:paraId="796E32EC" w14:textId="56653834" w:rsidR="000353E0" w:rsidRPr="009D2F9F" w:rsidRDefault="00137637" w:rsidP="000353E0">
      <w:pPr>
        <w:rPr>
          <w:szCs w:val="24"/>
        </w:rPr>
      </w:pPr>
      <w:r>
        <w:rPr>
          <w:szCs w:val="24"/>
        </w:rPr>
        <w:t>Cllr</w:t>
      </w:r>
      <w:r w:rsidR="000353E0" w:rsidRPr="009D2F9F">
        <w:rPr>
          <w:szCs w:val="24"/>
        </w:rPr>
        <w:t xml:space="preserve"> </w:t>
      </w:r>
      <w:r w:rsidR="000353E0">
        <w:rPr>
          <w:szCs w:val="24"/>
        </w:rPr>
        <w:t xml:space="preserve">Hessing was nominated by Cllr A Chapman and seconded by Cllr </w:t>
      </w:r>
      <w:r w:rsidR="001A77D8">
        <w:rPr>
          <w:szCs w:val="24"/>
        </w:rPr>
        <w:t>Orange</w:t>
      </w:r>
      <w:r w:rsidR="000353E0">
        <w:rPr>
          <w:szCs w:val="24"/>
        </w:rPr>
        <w:t xml:space="preserve"> and elected unopposed</w:t>
      </w:r>
    </w:p>
    <w:p w14:paraId="50BD3315" w14:textId="77777777" w:rsidR="006042F2" w:rsidRDefault="006042F2" w:rsidP="005F49B7"/>
    <w:p w14:paraId="56D0736C" w14:textId="211F3D04" w:rsidR="005B235F" w:rsidRPr="000E08EF" w:rsidRDefault="00450929" w:rsidP="005B235F">
      <w:pPr>
        <w:pStyle w:val="Heading1"/>
        <w:rPr>
          <w:rFonts w:asciiTheme="minorHAnsi" w:hAnsiTheme="minorHAnsi" w:cstheme="minorHAnsi"/>
          <w:b w:val="0"/>
          <w:bCs w:val="0"/>
        </w:rPr>
      </w:pPr>
      <w:r>
        <w:rPr>
          <w:rFonts w:asciiTheme="minorHAnsi" w:hAnsiTheme="minorHAnsi" w:cstheme="minorHAnsi"/>
        </w:rPr>
        <w:t>22/23</w:t>
      </w:r>
      <w:r w:rsidR="005B235F" w:rsidRPr="000E08EF">
        <w:rPr>
          <w:rFonts w:asciiTheme="minorHAnsi" w:hAnsiTheme="minorHAnsi" w:cstheme="minorHAnsi"/>
        </w:rPr>
        <w:t>.</w:t>
      </w:r>
      <w:r w:rsidR="000D57DD">
        <w:rPr>
          <w:rFonts w:asciiTheme="minorHAnsi" w:hAnsiTheme="minorHAnsi" w:cstheme="minorHAnsi"/>
        </w:rPr>
        <w:t>03</w:t>
      </w:r>
      <w:r w:rsidR="005B235F">
        <w:rPr>
          <w:rFonts w:asciiTheme="minorHAnsi" w:hAnsiTheme="minorHAnsi" w:cstheme="minorHAnsi"/>
        </w:rPr>
        <w:t xml:space="preserve"> </w:t>
      </w:r>
      <w:r w:rsidR="005B235F">
        <w:rPr>
          <w:rFonts w:asciiTheme="minorHAnsi" w:hAnsiTheme="minorHAnsi" w:cstheme="minorHAnsi"/>
        </w:rPr>
        <w:tab/>
        <w:t>Ap</w:t>
      </w:r>
      <w:r w:rsidR="005B235F" w:rsidRPr="000E08EF">
        <w:rPr>
          <w:rFonts w:asciiTheme="minorHAnsi" w:hAnsiTheme="minorHAnsi" w:cstheme="minorHAnsi"/>
        </w:rPr>
        <w:t>ologies for absence</w:t>
      </w:r>
    </w:p>
    <w:p w14:paraId="1EB443E3" w14:textId="6D1DBDB4" w:rsidR="005B235F" w:rsidRDefault="0074436F" w:rsidP="005B235F">
      <w:r>
        <w:t xml:space="preserve">Cllrs </w:t>
      </w:r>
      <w:r w:rsidR="009D2F9F">
        <w:t xml:space="preserve">C Chaney </w:t>
      </w:r>
      <w:r>
        <w:t xml:space="preserve">and </w:t>
      </w:r>
      <w:r w:rsidR="009D2F9F">
        <w:t>P Sutton</w:t>
      </w:r>
    </w:p>
    <w:p w14:paraId="31A7B486" w14:textId="785F534F" w:rsidR="00AF087A" w:rsidRPr="00454E8C" w:rsidRDefault="00AF087A" w:rsidP="005B235F"/>
    <w:p w14:paraId="049D2AAB" w14:textId="7753ED41" w:rsidR="005B235F" w:rsidRPr="000E08EF" w:rsidRDefault="00450929" w:rsidP="005B235F">
      <w:pPr>
        <w:pStyle w:val="Heading1"/>
        <w:rPr>
          <w:rFonts w:asciiTheme="minorHAnsi" w:hAnsiTheme="minorHAnsi" w:cstheme="minorHAnsi"/>
          <w:b w:val="0"/>
          <w:bCs w:val="0"/>
        </w:rPr>
      </w:pPr>
      <w:r>
        <w:rPr>
          <w:rFonts w:asciiTheme="minorHAnsi" w:hAnsiTheme="minorHAnsi" w:cstheme="minorHAnsi"/>
        </w:rPr>
        <w:t>22/23</w:t>
      </w:r>
      <w:r w:rsidR="005B235F" w:rsidRPr="000E08EF">
        <w:rPr>
          <w:rFonts w:asciiTheme="minorHAnsi" w:hAnsiTheme="minorHAnsi" w:cstheme="minorHAnsi"/>
        </w:rPr>
        <w:t>.</w:t>
      </w:r>
      <w:r w:rsidR="000D57DD">
        <w:rPr>
          <w:rFonts w:asciiTheme="minorHAnsi" w:hAnsiTheme="minorHAnsi" w:cstheme="minorHAnsi"/>
        </w:rPr>
        <w:t>04</w:t>
      </w:r>
      <w:r w:rsidR="005B235F" w:rsidRPr="000E08EF">
        <w:rPr>
          <w:rFonts w:asciiTheme="minorHAnsi" w:hAnsiTheme="minorHAnsi" w:cstheme="minorHAnsi"/>
        </w:rPr>
        <w:tab/>
        <w:t>Declarations of Interest</w:t>
      </w:r>
    </w:p>
    <w:p w14:paraId="1C7A9560" w14:textId="77777777" w:rsidR="005B235F" w:rsidRPr="00A13D09" w:rsidRDefault="005B235F" w:rsidP="005B235F">
      <w:pPr>
        <w:rPr>
          <w:sz w:val="18"/>
          <w:szCs w:val="18"/>
        </w:rPr>
      </w:pPr>
      <w:r w:rsidRPr="00A13D09">
        <w:rPr>
          <w:sz w:val="18"/>
          <w:szCs w:val="18"/>
        </w:rPr>
        <w:t>Members are required to declare any personal or prejudicial interests they know they may have in items of business on the meeting’s agenda.  They are reminded that they will need to repeat their declaration at the appropriate point in the meeting and leave the room if the interest is a prejudicial one.  Unforeseen interests must be declared similarly at the appropriate time. Members have dispensation to discuss and vote in respect of matters relating to the Precept and the DCA</w:t>
      </w:r>
    </w:p>
    <w:p w14:paraId="25C140A5" w14:textId="77777777" w:rsidR="005B235F" w:rsidRDefault="005B235F" w:rsidP="005B235F"/>
    <w:p w14:paraId="5696D90D" w14:textId="60932B56" w:rsidR="002C3C6A" w:rsidRPr="00A13D09" w:rsidRDefault="002C3C6A" w:rsidP="005B235F">
      <w:pPr>
        <w:rPr>
          <w:szCs w:val="24"/>
        </w:rPr>
      </w:pPr>
      <w:r w:rsidRPr="00A13D09">
        <w:rPr>
          <w:szCs w:val="24"/>
        </w:rPr>
        <w:t>None</w:t>
      </w:r>
    </w:p>
    <w:p w14:paraId="5901F26A" w14:textId="77777777" w:rsidR="002C3C6A" w:rsidRPr="00454E8C" w:rsidRDefault="002C3C6A" w:rsidP="005B235F"/>
    <w:p w14:paraId="01D9B956" w14:textId="5B734F81" w:rsidR="005B235F" w:rsidRPr="000E08EF" w:rsidRDefault="00450929" w:rsidP="005B235F">
      <w:pPr>
        <w:pStyle w:val="Heading1"/>
        <w:rPr>
          <w:rFonts w:asciiTheme="minorHAnsi" w:hAnsiTheme="minorHAnsi" w:cstheme="minorHAnsi"/>
          <w:b w:val="0"/>
          <w:bCs w:val="0"/>
        </w:rPr>
      </w:pPr>
      <w:r>
        <w:rPr>
          <w:rFonts w:asciiTheme="minorHAnsi" w:hAnsiTheme="minorHAnsi" w:cstheme="minorHAnsi"/>
        </w:rPr>
        <w:t>22/23</w:t>
      </w:r>
      <w:r w:rsidR="005B235F" w:rsidRPr="000E08EF">
        <w:rPr>
          <w:rFonts w:asciiTheme="minorHAnsi" w:hAnsiTheme="minorHAnsi" w:cstheme="minorHAnsi"/>
        </w:rPr>
        <w:t>.</w:t>
      </w:r>
      <w:r w:rsidR="000D57DD">
        <w:rPr>
          <w:rFonts w:asciiTheme="minorHAnsi" w:hAnsiTheme="minorHAnsi" w:cstheme="minorHAnsi"/>
        </w:rPr>
        <w:t>05</w:t>
      </w:r>
      <w:r w:rsidR="005B235F" w:rsidRPr="000E08EF">
        <w:rPr>
          <w:rFonts w:asciiTheme="minorHAnsi" w:hAnsiTheme="minorHAnsi" w:cstheme="minorHAnsi"/>
        </w:rPr>
        <w:tab/>
        <w:t>Public Question Time</w:t>
      </w:r>
    </w:p>
    <w:p w14:paraId="18A7BEFC" w14:textId="77777777" w:rsidR="005B235F" w:rsidRPr="00A13D09" w:rsidRDefault="005B235F" w:rsidP="005B235F">
      <w:pPr>
        <w:rPr>
          <w:sz w:val="18"/>
          <w:szCs w:val="18"/>
        </w:rPr>
      </w:pPr>
      <w:r w:rsidRPr="00A13D09">
        <w:rPr>
          <w:sz w:val="18"/>
          <w:szCs w:val="18"/>
        </w:rPr>
        <w:t xml:space="preserve">Members of the public are invited to address the Council, give their views and question the Council on issues on this agenda, or raise issues for future consideration (at the discretion of the Chairman). Members of the public may not take part in the Council meeting itself. At the close of this item members of the public will no longer be permitted to address the Council unless invited to do so by the Chairman. The session will last for a maximum of 15 minutes with any individual contribution lasting a maximum of 5 minutes. Members of the public should address their representation through the Chairman of the meeting. </w:t>
      </w:r>
    </w:p>
    <w:p w14:paraId="76567980" w14:textId="77777777" w:rsidR="005B235F" w:rsidRDefault="005B235F" w:rsidP="005B235F"/>
    <w:p w14:paraId="1AD6DCA9" w14:textId="0762707F" w:rsidR="002C3C6A" w:rsidRPr="00A13D09" w:rsidRDefault="0074436F" w:rsidP="005B235F">
      <w:pPr>
        <w:rPr>
          <w:szCs w:val="24"/>
        </w:rPr>
      </w:pPr>
      <w:r w:rsidRPr="00A13D09">
        <w:rPr>
          <w:szCs w:val="24"/>
        </w:rPr>
        <w:t>None</w:t>
      </w:r>
    </w:p>
    <w:p w14:paraId="1B6A65ED" w14:textId="5B79CE32" w:rsidR="003F6DC2" w:rsidRDefault="003F6DC2" w:rsidP="003F6DC2">
      <w:pPr>
        <w:rPr>
          <w:sz w:val="22"/>
        </w:rPr>
      </w:pPr>
    </w:p>
    <w:p w14:paraId="3C2CEEF9" w14:textId="7E80B749" w:rsidR="002F022F" w:rsidRPr="002F022F" w:rsidRDefault="002F022F" w:rsidP="002F022F">
      <w:pPr>
        <w:pStyle w:val="Heading1"/>
        <w:rPr>
          <w:rFonts w:asciiTheme="minorHAnsi" w:hAnsiTheme="minorHAnsi" w:cstheme="minorHAnsi"/>
        </w:rPr>
      </w:pPr>
      <w:r w:rsidRPr="002F022F">
        <w:rPr>
          <w:rFonts w:asciiTheme="minorHAnsi" w:hAnsiTheme="minorHAnsi" w:cstheme="minorHAnsi"/>
        </w:rPr>
        <w:t>22/23.06</w:t>
      </w:r>
      <w:r w:rsidRPr="002F022F">
        <w:rPr>
          <w:rFonts w:asciiTheme="minorHAnsi" w:hAnsiTheme="minorHAnsi" w:cstheme="minorHAnsi"/>
        </w:rPr>
        <w:tab/>
        <w:t>To approve Minutes of the Facilities Committee meeting held 7 March 2022</w:t>
      </w:r>
    </w:p>
    <w:p w14:paraId="22C5C37E" w14:textId="11814337" w:rsidR="00372B5D" w:rsidRPr="00A13D09" w:rsidRDefault="00372B5D" w:rsidP="00372B5D">
      <w:pPr>
        <w:rPr>
          <w:szCs w:val="24"/>
        </w:rPr>
      </w:pPr>
      <w:r w:rsidRPr="00A13D09">
        <w:rPr>
          <w:szCs w:val="24"/>
        </w:rPr>
        <w:t xml:space="preserve">RESOLVED: that the minutes of the Facilities Committee meetings held on </w:t>
      </w:r>
      <w:r>
        <w:rPr>
          <w:szCs w:val="24"/>
        </w:rPr>
        <w:t>7 March</w:t>
      </w:r>
      <w:r w:rsidRPr="00A13D09">
        <w:rPr>
          <w:szCs w:val="24"/>
        </w:rPr>
        <w:t xml:space="preserve"> 2022 be approved and signed as a correct record</w:t>
      </w:r>
    </w:p>
    <w:p w14:paraId="6B4DF7FF" w14:textId="77777777" w:rsidR="002F022F" w:rsidRDefault="002F022F" w:rsidP="002F022F">
      <w:pPr>
        <w:rPr>
          <w:sz w:val="22"/>
        </w:rPr>
      </w:pPr>
    </w:p>
    <w:p w14:paraId="292FD4D8" w14:textId="2B045EE9" w:rsidR="002F022F" w:rsidRPr="002F022F" w:rsidRDefault="002F022F" w:rsidP="002F022F">
      <w:pPr>
        <w:pStyle w:val="Heading1"/>
        <w:rPr>
          <w:rFonts w:asciiTheme="minorHAnsi" w:hAnsiTheme="minorHAnsi" w:cstheme="minorHAnsi"/>
        </w:rPr>
      </w:pPr>
      <w:r w:rsidRPr="002F022F">
        <w:rPr>
          <w:rFonts w:asciiTheme="minorHAnsi" w:hAnsiTheme="minorHAnsi" w:cstheme="minorHAnsi"/>
        </w:rPr>
        <w:t>22/23.07</w:t>
      </w:r>
      <w:r w:rsidRPr="002F022F">
        <w:rPr>
          <w:rFonts w:asciiTheme="minorHAnsi" w:hAnsiTheme="minorHAnsi" w:cstheme="minorHAnsi"/>
        </w:rPr>
        <w:tab/>
        <w:t>To approve Minutes of the Leisure &amp; Activities Committee meeting held 7 April 2022</w:t>
      </w:r>
    </w:p>
    <w:p w14:paraId="12BA8F96" w14:textId="425DE8B9" w:rsidR="00372B5D" w:rsidRPr="00A13D09" w:rsidRDefault="00372B5D" w:rsidP="00372B5D">
      <w:pPr>
        <w:rPr>
          <w:szCs w:val="24"/>
        </w:rPr>
      </w:pPr>
      <w:r w:rsidRPr="00A13D09">
        <w:rPr>
          <w:szCs w:val="24"/>
        </w:rPr>
        <w:t xml:space="preserve">RESOLVED: that the minutes of the </w:t>
      </w:r>
      <w:r>
        <w:rPr>
          <w:szCs w:val="24"/>
        </w:rPr>
        <w:t>Leisure</w:t>
      </w:r>
      <w:r w:rsidR="00E1692A">
        <w:rPr>
          <w:szCs w:val="24"/>
        </w:rPr>
        <w:t xml:space="preserve"> &amp;</w:t>
      </w:r>
      <w:r>
        <w:rPr>
          <w:szCs w:val="24"/>
        </w:rPr>
        <w:t xml:space="preserve"> Activities </w:t>
      </w:r>
      <w:r w:rsidRPr="00A13D09">
        <w:rPr>
          <w:szCs w:val="24"/>
        </w:rPr>
        <w:t xml:space="preserve">Committee meetings held on </w:t>
      </w:r>
      <w:r>
        <w:rPr>
          <w:szCs w:val="24"/>
        </w:rPr>
        <w:t xml:space="preserve">7 </w:t>
      </w:r>
      <w:r w:rsidR="00E1692A">
        <w:rPr>
          <w:szCs w:val="24"/>
        </w:rPr>
        <w:t>April</w:t>
      </w:r>
      <w:r w:rsidRPr="00A13D09">
        <w:rPr>
          <w:szCs w:val="24"/>
        </w:rPr>
        <w:t xml:space="preserve"> 2022 be approved and signed as a correct record</w:t>
      </w:r>
    </w:p>
    <w:p w14:paraId="7FFC15FE" w14:textId="77777777" w:rsidR="002F022F" w:rsidRDefault="002F022F" w:rsidP="002F022F">
      <w:pPr>
        <w:rPr>
          <w:sz w:val="22"/>
        </w:rPr>
      </w:pPr>
    </w:p>
    <w:p w14:paraId="04E4AE55" w14:textId="14C9BAED" w:rsidR="002F022F" w:rsidRPr="00372B5D" w:rsidRDefault="002F022F" w:rsidP="00372B5D">
      <w:pPr>
        <w:pStyle w:val="Heading1"/>
        <w:rPr>
          <w:rFonts w:asciiTheme="minorHAnsi" w:hAnsiTheme="minorHAnsi" w:cstheme="minorHAnsi"/>
        </w:rPr>
      </w:pPr>
      <w:r w:rsidRPr="00372B5D">
        <w:rPr>
          <w:rFonts w:asciiTheme="minorHAnsi" w:hAnsiTheme="minorHAnsi" w:cstheme="minorHAnsi"/>
        </w:rPr>
        <w:t>22/23.08</w:t>
      </w:r>
      <w:r w:rsidRPr="00372B5D">
        <w:rPr>
          <w:rFonts w:asciiTheme="minorHAnsi" w:hAnsiTheme="minorHAnsi" w:cstheme="minorHAnsi"/>
        </w:rPr>
        <w:tab/>
        <w:t>To approve Minutes of the Leisure &amp; Activities Sub Committee meeting held 22 April 2022</w:t>
      </w:r>
    </w:p>
    <w:p w14:paraId="235C2356" w14:textId="0E952AD7" w:rsidR="0043432F" w:rsidRPr="00A13D09" w:rsidRDefault="0043432F" w:rsidP="0043432F">
      <w:pPr>
        <w:rPr>
          <w:szCs w:val="24"/>
        </w:rPr>
      </w:pPr>
      <w:r w:rsidRPr="00A13D09">
        <w:rPr>
          <w:szCs w:val="24"/>
        </w:rPr>
        <w:t xml:space="preserve">RESOLVED: that the minutes of the </w:t>
      </w:r>
      <w:r>
        <w:rPr>
          <w:szCs w:val="24"/>
        </w:rPr>
        <w:t xml:space="preserve">Leisure &amp; Activities Sub </w:t>
      </w:r>
      <w:r w:rsidRPr="00A13D09">
        <w:rPr>
          <w:szCs w:val="24"/>
        </w:rPr>
        <w:t xml:space="preserve">Committee meetings held on </w:t>
      </w:r>
      <w:r>
        <w:rPr>
          <w:szCs w:val="24"/>
        </w:rPr>
        <w:t>22 April</w:t>
      </w:r>
      <w:r w:rsidRPr="00A13D09">
        <w:rPr>
          <w:szCs w:val="24"/>
        </w:rPr>
        <w:t xml:space="preserve"> 2022 be approved and signed as a correct record</w:t>
      </w:r>
    </w:p>
    <w:p w14:paraId="2EF05F70" w14:textId="77777777" w:rsidR="005B235F" w:rsidRPr="00454E8C" w:rsidRDefault="005B235F" w:rsidP="005B235F">
      <w:pPr>
        <w:rPr>
          <w:sz w:val="23"/>
          <w:szCs w:val="23"/>
        </w:rPr>
      </w:pPr>
    </w:p>
    <w:p w14:paraId="568A2227" w14:textId="1F394198" w:rsidR="005B235F" w:rsidRPr="00372B5D" w:rsidRDefault="00450929" w:rsidP="005B235F">
      <w:pPr>
        <w:pStyle w:val="Heading1"/>
        <w:rPr>
          <w:rFonts w:asciiTheme="minorHAnsi" w:hAnsiTheme="minorHAnsi" w:cstheme="minorHAnsi"/>
        </w:rPr>
      </w:pPr>
      <w:r>
        <w:rPr>
          <w:rFonts w:asciiTheme="minorHAnsi" w:hAnsiTheme="minorHAnsi" w:cstheme="minorHAnsi"/>
        </w:rPr>
        <w:t>22/23</w:t>
      </w:r>
      <w:r w:rsidR="005B235F" w:rsidRPr="00343764">
        <w:rPr>
          <w:rFonts w:asciiTheme="minorHAnsi" w:hAnsiTheme="minorHAnsi" w:cstheme="minorHAnsi"/>
        </w:rPr>
        <w:t>.</w:t>
      </w:r>
      <w:r w:rsidR="0043432F">
        <w:rPr>
          <w:rFonts w:asciiTheme="minorHAnsi" w:hAnsiTheme="minorHAnsi" w:cstheme="minorHAnsi"/>
        </w:rPr>
        <w:t>09</w:t>
      </w:r>
      <w:r w:rsidR="005B235F" w:rsidRPr="00343764">
        <w:rPr>
          <w:rFonts w:asciiTheme="minorHAnsi" w:hAnsiTheme="minorHAnsi" w:cstheme="minorHAnsi"/>
        </w:rPr>
        <w:tab/>
        <w:t>Actions from the Minutes</w:t>
      </w:r>
    </w:p>
    <w:p w14:paraId="0C4D238A" w14:textId="287365BF" w:rsidR="005B235F" w:rsidRPr="00A13D09" w:rsidRDefault="00656F9F" w:rsidP="005B235F">
      <w:pPr>
        <w:rPr>
          <w:szCs w:val="24"/>
        </w:rPr>
      </w:pPr>
      <w:r w:rsidRPr="00A13D09">
        <w:rPr>
          <w:szCs w:val="24"/>
        </w:rPr>
        <w:t>The actions were noted</w:t>
      </w:r>
    </w:p>
    <w:p w14:paraId="065911CB" w14:textId="77777777" w:rsidR="005B235F" w:rsidRDefault="005B235F" w:rsidP="005B235F">
      <w:pPr>
        <w:rPr>
          <w:b/>
          <w:szCs w:val="24"/>
        </w:rPr>
      </w:pPr>
    </w:p>
    <w:p w14:paraId="555BC2E0" w14:textId="77777777" w:rsidR="00E70468" w:rsidRDefault="00E70468" w:rsidP="005B235F">
      <w:pPr>
        <w:rPr>
          <w:b/>
          <w:szCs w:val="24"/>
        </w:rPr>
      </w:pPr>
    </w:p>
    <w:p w14:paraId="6315DE40" w14:textId="77777777" w:rsidR="00E70468" w:rsidRDefault="00E70468" w:rsidP="005B235F">
      <w:pPr>
        <w:rPr>
          <w:b/>
          <w:szCs w:val="24"/>
        </w:rPr>
      </w:pPr>
    </w:p>
    <w:p w14:paraId="5C70039C" w14:textId="77777777" w:rsidR="00E70468" w:rsidRDefault="00E70468" w:rsidP="005B235F">
      <w:pPr>
        <w:rPr>
          <w:b/>
          <w:szCs w:val="24"/>
        </w:rPr>
      </w:pPr>
    </w:p>
    <w:p w14:paraId="5C4B1209" w14:textId="77777777" w:rsidR="00E70468" w:rsidRPr="00454E8C" w:rsidRDefault="00E70468" w:rsidP="005B235F">
      <w:pPr>
        <w:rPr>
          <w:b/>
          <w:szCs w:val="24"/>
        </w:rPr>
      </w:pPr>
    </w:p>
    <w:p w14:paraId="4FE57718" w14:textId="30F5B504" w:rsidR="0043432F" w:rsidRPr="0043432F" w:rsidRDefault="0043432F" w:rsidP="0043432F">
      <w:pPr>
        <w:pStyle w:val="Heading1"/>
        <w:rPr>
          <w:rFonts w:asciiTheme="minorHAnsi" w:hAnsiTheme="minorHAnsi" w:cstheme="minorHAnsi"/>
        </w:rPr>
      </w:pPr>
      <w:r w:rsidRPr="0043432F">
        <w:rPr>
          <w:rFonts w:asciiTheme="minorHAnsi" w:hAnsiTheme="minorHAnsi" w:cstheme="minorHAnsi"/>
        </w:rPr>
        <w:lastRenderedPageBreak/>
        <w:t>22/23.10</w:t>
      </w:r>
      <w:r w:rsidRPr="0043432F">
        <w:rPr>
          <w:rFonts w:asciiTheme="minorHAnsi" w:hAnsiTheme="minorHAnsi" w:cstheme="minorHAnsi"/>
        </w:rPr>
        <w:tab/>
        <w:t>Sub Committees and Working Groups</w:t>
      </w:r>
    </w:p>
    <w:p w14:paraId="5A123611" w14:textId="0091546F" w:rsidR="00892CB3" w:rsidRDefault="0043432F" w:rsidP="0043432F">
      <w:pPr>
        <w:rPr>
          <w:sz w:val="22"/>
        </w:rPr>
      </w:pPr>
      <w:r>
        <w:rPr>
          <w:sz w:val="22"/>
        </w:rPr>
        <w:t>22/23.10.1</w:t>
      </w:r>
      <w:r>
        <w:rPr>
          <w:sz w:val="22"/>
        </w:rPr>
        <w:tab/>
      </w:r>
      <w:r w:rsidR="00892CB3">
        <w:rPr>
          <w:sz w:val="22"/>
        </w:rPr>
        <w:t xml:space="preserve">RESOLVED: that the Play Project Sub Committee would </w:t>
      </w:r>
      <w:r w:rsidR="00BB0B18">
        <w:rPr>
          <w:sz w:val="22"/>
        </w:rPr>
        <w:t xml:space="preserve">adopt the </w:t>
      </w:r>
      <w:r w:rsidR="00440C4D">
        <w:rPr>
          <w:sz w:val="22"/>
        </w:rPr>
        <w:t xml:space="preserve">Terms of Reference </w:t>
      </w:r>
      <w:r w:rsidR="00BB0B18">
        <w:rPr>
          <w:sz w:val="22"/>
        </w:rPr>
        <w:t xml:space="preserve">as circulated </w:t>
      </w:r>
      <w:r w:rsidR="00BB0B18">
        <w:rPr>
          <w:sz w:val="22"/>
        </w:rPr>
        <w:tab/>
      </w:r>
      <w:r w:rsidR="00BB0B18">
        <w:rPr>
          <w:sz w:val="22"/>
        </w:rPr>
        <w:tab/>
      </w:r>
      <w:r w:rsidR="00440C4D">
        <w:rPr>
          <w:sz w:val="22"/>
        </w:rPr>
        <w:t xml:space="preserve">under the Leisure, Activities &amp; Facilities Committee, proposed by </w:t>
      </w:r>
      <w:r w:rsidR="00F200CC">
        <w:rPr>
          <w:sz w:val="22"/>
        </w:rPr>
        <w:t xml:space="preserve">Cllr Berlyn and seconded by Cllr </w:t>
      </w:r>
      <w:r w:rsidR="00BB0B18">
        <w:rPr>
          <w:sz w:val="22"/>
        </w:rPr>
        <w:tab/>
      </w:r>
      <w:r w:rsidR="00BB0B18">
        <w:rPr>
          <w:sz w:val="22"/>
        </w:rPr>
        <w:tab/>
      </w:r>
      <w:r w:rsidR="00F200CC">
        <w:rPr>
          <w:sz w:val="22"/>
        </w:rPr>
        <w:t>Hessing, all agreed</w:t>
      </w:r>
    </w:p>
    <w:p w14:paraId="4E3B22E2" w14:textId="77777777" w:rsidR="00F200CC" w:rsidRDefault="00F200CC" w:rsidP="0043432F">
      <w:pPr>
        <w:rPr>
          <w:sz w:val="22"/>
        </w:rPr>
      </w:pPr>
    </w:p>
    <w:p w14:paraId="7A77E023" w14:textId="28A52CEB" w:rsidR="00F200CC" w:rsidRDefault="00F200CC" w:rsidP="0043432F">
      <w:pPr>
        <w:rPr>
          <w:sz w:val="22"/>
        </w:rPr>
      </w:pPr>
      <w:r>
        <w:rPr>
          <w:sz w:val="22"/>
        </w:rPr>
        <w:tab/>
      </w:r>
      <w:r>
        <w:rPr>
          <w:sz w:val="22"/>
        </w:rPr>
        <w:tab/>
        <w:t xml:space="preserve">RESOLVED: that the </w:t>
      </w:r>
      <w:r w:rsidR="00760C36">
        <w:rPr>
          <w:sz w:val="22"/>
        </w:rPr>
        <w:t>Sports &amp; Social Centre</w:t>
      </w:r>
      <w:r>
        <w:rPr>
          <w:sz w:val="22"/>
        </w:rPr>
        <w:t xml:space="preserve"> Sub Committee would </w:t>
      </w:r>
      <w:r w:rsidR="00BB0B18">
        <w:rPr>
          <w:sz w:val="22"/>
        </w:rPr>
        <w:t xml:space="preserve">adopt the Terms of Reference as </w:t>
      </w:r>
      <w:r w:rsidR="00BB0B18">
        <w:rPr>
          <w:sz w:val="22"/>
        </w:rPr>
        <w:tab/>
      </w:r>
      <w:r w:rsidR="00BB0B18">
        <w:rPr>
          <w:sz w:val="22"/>
        </w:rPr>
        <w:tab/>
        <w:t xml:space="preserve">circulated </w:t>
      </w:r>
      <w:r>
        <w:rPr>
          <w:sz w:val="22"/>
        </w:rPr>
        <w:t xml:space="preserve">under the Leisure, Activities &amp; Facilities Committee, proposed by Cllr Berlyn and seconded </w:t>
      </w:r>
      <w:r w:rsidR="00BB0B18">
        <w:rPr>
          <w:sz w:val="22"/>
        </w:rPr>
        <w:tab/>
      </w:r>
      <w:r w:rsidR="00BB0B18">
        <w:rPr>
          <w:sz w:val="22"/>
        </w:rPr>
        <w:tab/>
      </w:r>
      <w:r>
        <w:rPr>
          <w:sz w:val="22"/>
        </w:rPr>
        <w:t xml:space="preserve">by Cllr </w:t>
      </w:r>
      <w:r w:rsidR="0077063A">
        <w:rPr>
          <w:sz w:val="22"/>
        </w:rPr>
        <w:t>Armstrong</w:t>
      </w:r>
      <w:r>
        <w:rPr>
          <w:sz w:val="22"/>
        </w:rPr>
        <w:t>, all agreed</w:t>
      </w:r>
    </w:p>
    <w:p w14:paraId="5E7349DB" w14:textId="77777777" w:rsidR="00F200CC" w:rsidRDefault="00F200CC" w:rsidP="0043432F">
      <w:pPr>
        <w:rPr>
          <w:sz w:val="22"/>
        </w:rPr>
      </w:pPr>
    </w:p>
    <w:p w14:paraId="67B66A06" w14:textId="15620CF3" w:rsidR="0043432F" w:rsidRDefault="0043432F" w:rsidP="0043432F">
      <w:pPr>
        <w:rPr>
          <w:bCs/>
          <w:sz w:val="22"/>
        </w:rPr>
      </w:pPr>
      <w:r>
        <w:rPr>
          <w:bCs/>
          <w:sz w:val="22"/>
        </w:rPr>
        <w:t>22/23.10.2</w:t>
      </w:r>
      <w:r>
        <w:rPr>
          <w:bCs/>
          <w:sz w:val="22"/>
        </w:rPr>
        <w:tab/>
      </w:r>
      <w:r w:rsidR="0077063A">
        <w:rPr>
          <w:bCs/>
          <w:sz w:val="22"/>
        </w:rPr>
        <w:t>The following membership to the Sub Committees was agreed:</w:t>
      </w:r>
    </w:p>
    <w:p w14:paraId="686B842B" w14:textId="54F5ECD4" w:rsidR="0077063A" w:rsidRDefault="0077063A" w:rsidP="0043432F">
      <w:pPr>
        <w:rPr>
          <w:bCs/>
          <w:sz w:val="22"/>
        </w:rPr>
      </w:pPr>
      <w:r>
        <w:rPr>
          <w:bCs/>
          <w:sz w:val="22"/>
        </w:rPr>
        <w:tab/>
      </w:r>
      <w:r>
        <w:rPr>
          <w:bCs/>
          <w:sz w:val="22"/>
        </w:rPr>
        <w:tab/>
        <w:t xml:space="preserve">Play Project </w:t>
      </w:r>
      <w:r w:rsidR="00B61C4E">
        <w:rPr>
          <w:bCs/>
          <w:sz w:val="22"/>
        </w:rPr>
        <w:t>–</w:t>
      </w:r>
      <w:r>
        <w:rPr>
          <w:bCs/>
          <w:sz w:val="22"/>
        </w:rPr>
        <w:t xml:space="preserve"> </w:t>
      </w:r>
      <w:r w:rsidR="00B61C4E">
        <w:rPr>
          <w:bCs/>
          <w:sz w:val="22"/>
        </w:rPr>
        <w:t>Cllrs Berlyn A Chapman, G Chapman, Hessing and Keeler</w:t>
      </w:r>
    </w:p>
    <w:p w14:paraId="763426AC" w14:textId="3A1D6618" w:rsidR="00B61C4E" w:rsidRDefault="00B61C4E" w:rsidP="0043432F">
      <w:pPr>
        <w:rPr>
          <w:bCs/>
          <w:sz w:val="22"/>
        </w:rPr>
      </w:pPr>
      <w:r>
        <w:rPr>
          <w:bCs/>
          <w:sz w:val="22"/>
        </w:rPr>
        <w:tab/>
      </w:r>
      <w:r>
        <w:rPr>
          <w:bCs/>
          <w:sz w:val="22"/>
        </w:rPr>
        <w:tab/>
        <w:t xml:space="preserve">Sports &amp; Social Centre – Cllrs Armstrong, Berlyn, </w:t>
      </w:r>
      <w:r w:rsidR="003719A1">
        <w:rPr>
          <w:bCs/>
          <w:sz w:val="22"/>
        </w:rPr>
        <w:t xml:space="preserve">A Chapman. G Chapman, Hessing, Orange and </w:t>
      </w:r>
      <w:r w:rsidR="003719A1">
        <w:rPr>
          <w:bCs/>
          <w:sz w:val="22"/>
        </w:rPr>
        <w:tab/>
      </w:r>
      <w:r w:rsidR="003719A1">
        <w:rPr>
          <w:bCs/>
          <w:sz w:val="22"/>
        </w:rPr>
        <w:tab/>
      </w:r>
      <w:r w:rsidR="003719A1">
        <w:rPr>
          <w:bCs/>
          <w:sz w:val="22"/>
        </w:rPr>
        <w:tab/>
        <w:t>Sutton</w:t>
      </w:r>
    </w:p>
    <w:p w14:paraId="5C0E4E61" w14:textId="77777777" w:rsidR="0043432F" w:rsidRDefault="0043432F" w:rsidP="0043432F">
      <w:pPr>
        <w:rPr>
          <w:bCs/>
          <w:sz w:val="22"/>
        </w:rPr>
      </w:pPr>
    </w:p>
    <w:p w14:paraId="2BE1D627" w14:textId="479EE077" w:rsidR="0043432F" w:rsidRPr="00C80C45" w:rsidRDefault="0043432F" w:rsidP="0043432F">
      <w:pPr>
        <w:rPr>
          <w:bCs/>
          <w:sz w:val="22"/>
        </w:rPr>
      </w:pPr>
      <w:r w:rsidRPr="00C80C45">
        <w:rPr>
          <w:bCs/>
          <w:sz w:val="22"/>
        </w:rPr>
        <w:t>22/23.</w:t>
      </w:r>
      <w:r>
        <w:rPr>
          <w:bCs/>
          <w:sz w:val="22"/>
        </w:rPr>
        <w:t>10</w:t>
      </w:r>
      <w:r w:rsidRPr="00C80C45">
        <w:rPr>
          <w:bCs/>
          <w:sz w:val="22"/>
        </w:rPr>
        <w:t>.</w:t>
      </w:r>
      <w:r>
        <w:rPr>
          <w:bCs/>
          <w:sz w:val="22"/>
        </w:rPr>
        <w:t>3</w:t>
      </w:r>
      <w:r>
        <w:rPr>
          <w:bCs/>
          <w:sz w:val="22"/>
        </w:rPr>
        <w:tab/>
      </w:r>
      <w:r w:rsidR="003719A1">
        <w:rPr>
          <w:bCs/>
          <w:sz w:val="22"/>
        </w:rPr>
        <w:t>It was agreed that</w:t>
      </w:r>
      <w:r>
        <w:rPr>
          <w:bCs/>
          <w:sz w:val="22"/>
        </w:rPr>
        <w:t xml:space="preserve"> the membership of the Turnaround Working Group </w:t>
      </w:r>
      <w:r w:rsidR="0033193F">
        <w:rPr>
          <w:bCs/>
          <w:sz w:val="22"/>
        </w:rPr>
        <w:t xml:space="preserve">would be Cllrs </w:t>
      </w:r>
      <w:r w:rsidR="00E71543">
        <w:rPr>
          <w:bCs/>
          <w:sz w:val="22"/>
        </w:rPr>
        <w:t xml:space="preserve">Berlyn, Hessing </w:t>
      </w:r>
      <w:r w:rsidR="00E71543">
        <w:rPr>
          <w:bCs/>
          <w:sz w:val="22"/>
        </w:rPr>
        <w:tab/>
      </w:r>
      <w:r w:rsidR="00E71543">
        <w:rPr>
          <w:bCs/>
          <w:sz w:val="22"/>
        </w:rPr>
        <w:tab/>
        <w:t>and Orange</w:t>
      </w:r>
    </w:p>
    <w:p w14:paraId="11E153C3" w14:textId="77777777" w:rsidR="0043432F" w:rsidRDefault="0043432F" w:rsidP="0043432F">
      <w:pPr>
        <w:rPr>
          <w:b/>
          <w:sz w:val="22"/>
        </w:rPr>
      </w:pPr>
    </w:p>
    <w:p w14:paraId="0C571F28" w14:textId="77777777" w:rsidR="0043432F" w:rsidRPr="00CF064F" w:rsidRDefault="0043432F" w:rsidP="00CF064F">
      <w:pPr>
        <w:pStyle w:val="Heading1"/>
        <w:rPr>
          <w:rFonts w:asciiTheme="minorHAnsi" w:hAnsiTheme="minorHAnsi" w:cstheme="minorHAnsi"/>
        </w:rPr>
      </w:pPr>
      <w:r w:rsidRPr="00CF064F">
        <w:rPr>
          <w:rFonts w:asciiTheme="minorHAnsi" w:hAnsiTheme="minorHAnsi" w:cstheme="minorHAnsi"/>
        </w:rPr>
        <w:t>23/23.11</w:t>
      </w:r>
      <w:r w:rsidRPr="00CF064F">
        <w:rPr>
          <w:rFonts w:asciiTheme="minorHAnsi" w:hAnsiTheme="minorHAnsi" w:cstheme="minorHAnsi"/>
        </w:rPr>
        <w:tab/>
        <w:t xml:space="preserve">External Inspection </w:t>
      </w:r>
    </w:p>
    <w:p w14:paraId="055307AB" w14:textId="5DE8F671" w:rsidR="0043432F" w:rsidRPr="0053398B" w:rsidRDefault="00E71543" w:rsidP="0043432F">
      <w:pPr>
        <w:rPr>
          <w:sz w:val="22"/>
        </w:rPr>
      </w:pPr>
      <w:r>
        <w:rPr>
          <w:sz w:val="22"/>
        </w:rPr>
        <w:t>The broken tile on the Sports Centre</w:t>
      </w:r>
      <w:r w:rsidR="00884C75">
        <w:rPr>
          <w:sz w:val="22"/>
        </w:rPr>
        <w:t xml:space="preserve"> roof was noted</w:t>
      </w:r>
    </w:p>
    <w:p w14:paraId="5D59DF32" w14:textId="77777777" w:rsidR="0043432F" w:rsidRDefault="0043432F" w:rsidP="0043432F">
      <w:pPr>
        <w:rPr>
          <w:b/>
          <w:sz w:val="22"/>
        </w:rPr>
      </w:pPr>
    </w:p>
    <w:p w14:paraId="5BD46438" w14:textId="77777777" w:rsidR="0043432F" w:rsidRPr="00CF064F" w:rsidRDefault="0043432F" w:rsidP="00CF064F">
      <w:pPr>
        <w:pStyle w:val="Heading1"/>
        <w:rPr>
          <w:rFonts w:asciiTheme="minorHAnsi" w:hAnsiTheme="minorHAnsi" w:cstheme="minorHAnsi"/>
        </w:rPr>
      </w:pPr>
      <w:r w:rsidRPr="00CF064F">
        <w:rPr>
          <w:rFonts w:asciiTheme="minorHAnsi" w:hAnsiTheme="minorHAnsi" w:cstheme="minorHAnsi"/>
        </w:rPr>
        <w:t>22/23.12</w:t>
      </w:r>
      <w:r w:rsidRPr="00CF064F">
        <w:rPr>
          <w:rFonts w:asciiTheme="minorHAnsi" w:hAnsiTheme="minorHAnsi" w:cstheme="minorHAnsi"/>
        </w:rPr>
        <w:tab/>
        <w:t xml:space="preserve">Asset Maintenance – delegated powers </w:t>
      </w:r>
    </w:p>
    <w:p w14:paraId="7E159720" w14:textId="3446EB98" w:rsidR="0043432F" w:rsidRPr="0053398B" w:rsidRDefault="00CF064F" w:rsidP="0043432F">
      <w:pPr>
        <w:rPr>
          <w:sz w:val="22"/>
        </w:rPr>
      </w:pPr>
      <w:r>
        <w:rPr>
          <w:sz w:val="22"/>
        </w:rPr>
        <w:t>It was noted</w:t>
      </w:r>
      <w:r w:rsidR="0043432F">
        <w:rPr>
          <w:sz w:val="22"/>
        </w:rPr>
        <w:t xml:space="preserve"> that the damaged bench in the children play- area has been repaired</w:t>
      </w:r>
    </w:p>
    <w:p w14:paraId="1D539E37" w14:textId="77777777" w:rsidR="0043432F" w:rsidRDefault="0043432F" w:rsidP="0043432F">
      <w:pPr>
        <w:rPr>
          <w:sz w:val="22"/>
        </w:rPr>
      </w:pPr>
    </w:p>
    <w:p w14:paraId="2BE95390" w14:textId="1ED122DD" w:rsidR="0043432F" w:rsidRPr="0053398B" w:rsidRDefault="00CF064F" w:rsidP="0043432F">
      <w:pPr>
        <w:rPr>
          <w:sz w:val="22"/>
        </w:rPr>
      </w:pPr>
      <w:r>
        <w:rPr>
          <w:sz w:val="22"/>
        </w:rPr>
        <w:t>It was noted</w:t>
      </w:r>
      <w:r w:rsidR="0043432F">
        <w:rPr>
          <w:sz w:val="22"/>
        </w:rPr>
        <w:t xml:space="preserve"> that alternative quotes are being sought for the replacement roof at Eves Corner Shelter and refurbishment works at </w:t>
      </w:r>
      <w:proofErr w:type="spellStart"/>
      <w:r w:rsidR="0043432F">
        <w:rPr>
          <w:sz w:val="22"/>
        </w:rPr>
        <w:t>Runsell</w:t>
      </w:r>
      <w:proofErr w:type="spellEnd"/>
      <w:r w:rsidR="0043432F">
        <w:rPr>
          <w:sz w:val="22"/>
        </w:rPr>
        <w:t xml:space="preserve"> Green Shelter</w:t>
      </w:r>
    </w:p>
    <w:p w14:paraId="31377BE7" w14:textId="77777777" w:rsidR="0043432F" w:rsidRDefault="0043432F" w:rsidP="0043432F">
      <w:pPr>
        <w:ind w:left="1134" w:hanging="1134"/>
        <w:rPr>
          <w:b/>
          <w:sz w:val="22"/>
        </w:rPr>
      </w:pPr>
    </w:p>
    <w:p w14:paraId="63FE0E57" w14:textId="77777777" w:rsidR="0043432F" w:rsidRPr="00CF064F" w:rsidRDefault="0043432F" w:rsidP="00CF064F">
      <w:pPr>
        <w:pStyle w:val="Heading1"/>
        <w:rPr>
          <w:rFonts w:asciiTheme="minorHAnsi" w:hAnsiTheme="minorHAnsi" w:cstheme="minorHAnsi"/>
        </w:rPr>
      </w:pPr>
      <w:r w:rsidRPr="00CF064F">
        <w:rPr>
          <w:rFonts w:asciiTheme="minorHAnsi" w:hAnsiTheme="minorHAnsi" w:cstheme="minorHAnsi"/>
        </w:rPr>
        <w:t>22/23.13</w:t>
      </w:r>
      <w:r w:rsidRPr="00CF064F">
        <w:rPr>
          <w:rFonts w:asciiTheme="minorHAnsi" w:hAnsiTheme="minorHAnsi" w:cstheme="minorHAnsi"/>
        </w:rPr>
        <w:tab/>
        <w:t>Assets</w:t>
      </w:r>
    </w:p>
    <w:p w14:paraId="24790908" w14:textId="0948AA4C" w:rsidR="0043432F" w:rsidRDefault="00CF064F" w:rsidP="005060E3">
      <w:pPr>
        <w:rPr>
          <w:sz w:val="22"/>
        </w:rPr>
      </w:pPr>
      <w:r>
        <w:rPr>
          <w:sz w:val="22"/>
        </w:rPr>
        <w:t xml:space="preserve">RSOLVED: </w:t>
      </w:r>
      <w:r w:rsidR="00BF1236">
        <w:rPr>
          <w:sz w:val="22"/>
        </w:rPr>
        <w:t xml:space="preserve">that a replacement </w:t>
      </w:r>
      <w:r w:rsidR="008B58FC">
        <w:rPr>
          <w:sz w:val="22"/>
        </w:rPr>
        <w:t xml:space="preserve">dog waste </w:t>
      </w:r>
      <w:r w:rsidR="00BF1236">
        <w:rPr>
          <w:sz w:val="22"/>
        </w:rPr>
        <w:t xml:space="preserve">bin would be </w:t>
      </w:r>
      <w:r w:rsidR="005060E3">
        <w:rPr>
          <w:sz w:val="22"/>
        </w:rPr>
        <w:t xml:space="preserve">purchased to </w:t>
      </w:r>
      <w:r w:rsidR="0043432F">
        <w:rPr>
          <w:sz w:val="22"/>
        </w:rPr>
        <w:t>replace the one located in Mayes Lane carpark at the entrance to Pitch 2 as the existing bin is very rusty and in poor condition, up to a cost of £400.00 including installation</w:t>
      </w:r>
      <w:r w:rsidR="005060E3">
        <w:rPr>
          <w:sz w:val="22"/>
        </w:rPr>
        <w:t xml:space="preserve">, proposed by Cllr </w:t>
      </w:r>
      <w:r w:rsidR="00D97128">
        <w:rPr>
          <w:sz w:val="22"/>
        </w:rPr>
        <w:t>Berlyn and seconded by Cllr Orange, all agreed</w:t>
      </w:r>
    </w:p>
    <w:p w14:paraId="525C412F" w14:textId="77777777" w:rsidR="0043432F" w:rsidRDefault="0043432F" w:rsidP="0043432F">
      <w:pPr>
        <w:rPr>
          <w:sz w:val="22"/>
        </w:rPr>
      </w:pPr>
    </w:p>
    <w:p w14:paraId="383D9AA4" w14:textId="77777777" w:rsidR="0043432F" w:rsidRPr="00AA43BE" w:rsidRDefault="0043432F" w:rsidP="00AA43BE">
      <w:pPr>
        <w:pStyle w:val="Heading1"/>
        <w:rPr>
          <w:rFonts w:asciiTheme="minorHAnsi" w:hAnsiTheme="minorHAnsi" w:cstheme="minorHAnsi"/>
        </w:rPr>
      </w:pPr>
      <w:r w:rsidRPr="00AA43BE">
        <w:rPr>
          <w:rFonts w:asciiTheme="minorHAnsi" w:hAnsiTheme="minorHAnsi" w:cstheme="minorHAnsi"/>
        </w:rPr>
        <w:t>22/23.14</w:t>
      </w:r>
      <w:r w:rsidRPr="00AA43BE">
        <w:rPr>
          <w:rFonts w:asciiTheme="minorHAnsi" w:hAnsiTheme="minorHAnsi" w:cstheme="minorHAnsi"/>
        </w:rPr>
        <w:tab/>
        <w:t xml:space="preserve">Electric Charging Points </w:t>
      </w:r>
    </w:p>
    <w:p w14:paraId="2E625501" w14:textId="5A3D3F81" w:rsidR="0043432F" w:rsidRDefault="0043432F" w:rsidP="0043432F">
      <w:pPr>
        <w:rPr>
          <w:sz w:val="22"/>
        </w:rPr>
      </w:pPr>
      <w:r>
        <w:rPr>
          <w:sz w:val="22"/>
        </w:rPr>
        <w:t>22/23.14.1</w:t>
      </w:r>
      <w:r>
        <w:rPr>
          <w:sz w:val="22"/>
        </w:rPr>
        <w:tab/>
      </w:r>
      <w:r w:rsidR="007B5F2A">
        <w:rPr>
          <w:sz w:val="22"/>
        </w:rPr>
        <w:t>It was noted</w:t>
      </w:r>
      <w:r w:rsidRPr="0053398B">
        <w:rPr>
          <w:sz w:val="22"/>
        </w:rPr>
        <w:t xml:space="preserve"> that the funding application </w:t>
      </w:r>
      <w:r>
        <w:rPr>
          <w:sz w:val="22"/>
        </w:rPr>
        <w:t>ha</w:t>
      </w:r>
      <w:r w:rsidR="007B5F2A">
        <w:rPr>
          <w:sz w:val="22"/>
        </w:rPr>
        <w:t>d</w:t>
      </w:r>
      <w:r>
        <w:rPr>
          <w:sz w:val="22"/>
        </w:rPr>
        <w:t xml:space="preserve"> been submitted to Essex County Council for electric </w:t>
      </w:r>
      <w:r>
        <w:rPr>
          <w:sz w:val="22"/>
        </w:rPr>
        <w:tab/>
      </w:r>
      <w:r>
        <w:rPr>
          <w:sz w:val="22"/>
        </w:rPr>
        <w:tab/>
        <w:t xml:space="preserve">charging points and, following meeting with the scheme administrators we </w:t>
      </w:r>
      <w:r w:rsidR="007B5F2A">
        <w:rPr>
          <w:sz w:val="22"/>
        </w:rPr>
        <w:t>were</w:t>
      </w:r>
      <w:r>
        <w:rPr>
          <w:sz w:val="22"/>
        </w:rPr>
        <w:t xml:space="preserve"> waiting for to find </w:t>
      </w:r>
      <w:r>
        <w:rPr>
          <w:sz w:val="22"/>
        </w:rPr>
        <w:tab/>
      </w:r>
      <w:r>
        <w:rPr>
          <w:sz w:val="22"/>
        </w:rPr>
        <w:tab/>
        <w:t>out if we have been awarded any funding</w:t>
      </w:r>
    </w:p>
    <w:p w14:paraId="0D63CF86" w14:textId="77777777" w:rsidR="0043432F" w:rsidRDefault="0043432F" w:rsidP="0043432F">
      <w:pPr>
        <w:rPr>
          <w:sz w:val="22"/>
        </w:rPr>
      </w:pPr>
    </w:p>
    <w:p w14:paraId="491CF815" w14:textId="5B15735C" w:rsidR="0043432F" w:rsidRDefault="0043432F" w:rsidP="0043432F">
      <w:pPr>
        <w:rPr>
          <w:sz w:val="22"/>
        </w:rPr>
      </w:pPr>
      <w:r>
        <w:rPr>
          <w:sz w:val="22"/>
        </w:rPr>
        <w:t>22/23.14.2</w:t>
      </w:r>
      <w:r>
        <w:rPr>
          <w:sz w:val="22"/>
        </w:rPr>
        <w:tab/>
      </w:r>
      <w:r w:rsidR="007B5F2A">
        <w:rPr>
          <w:sz w:val="22"/>
        </w:rPr>
        <w:t>It was agreed that</w:t>
      </w:r>
      <w:r>
        <w:rPr>
          <w:sz w:val="22"/>
        </w:rPr>
        <w:t xml:space="preserve"> if funding is awarded, the Clerk will continue to work with Sustainable Danbury on </w:t>
      </w:r>
      <w:r>
        <w:rPr>
          <w:sz w:val="22"/>
        </w:rPr>
        <w:tab/>
      </w:r>
      <w:r>
        <w:rPr>
          <w:sz w:val="22"/>
        </w:rPr>
        <w:tab/>
        <w:t>a plan for having electrical charging point installed at either both or one of the carparks</w:t>
      </w:r>
    </w:p>
    <w:p w14:paraId="77662481" w14:textId="77777777" w:rsidR="0043432F" w:rsidRDefault="0043432F" w:rsidP="0043432F">
      <w:pPr>
        <w:rPr>
          <w:sz w:val="22"/>
        </w:rPr>
      </w:pPr>
    </w:p>
    <w:p w14:paraId="249351C4" w14:textId="77777777" w:rsidR="0043432F" w:rsidRPr="007B5F2A" w:rsidRDefault="0043432F" w:rsidP="007B5F2A">
      <w:pPr>
        <w:pStyle w:val="Heading1"/>
        <w:rPr>
          <w:rFonts w:asciiTheme="minorHAnsi" w:hAnsiTheme="minorHAnsi" w:cstheme="minorHAnsi"/>
        </w:rPr>
      </w:pPr>
      <w:r w:rsidRPr="007B5F2A">
        <w:rPr>
          <w:rFonts w:asciiTheme="minorHAnsi" w:hAnsiTheme="minorHAnsi" w:cstheme="minorHAnsi"/>
        </w:rPr>
        <w:t>22/23.15</w:t>
      </w:r>
      <w:r w:rsidRPr="007B5F2A">
        <w:rPr>
          <w:rFonts w:asciiTheme="minorHAnsi" w:hAnsiTheme="minorHAnsi" w:cstheme="minorHAnsi"/>
        </w:rPr>
        <w:tab/>
        <w:t>Dawson Memorial Fields</w:t>
      </w:r>
    </w:p>
    <w:p w14:paraId="42B48B11" w14:textId="77777777" w:rsidR="0043432F" w:rsidRPr="0053398B" w:rsidRDefault="0043432F" w:rsidP="0043432F">
      <w:pPr>
        <w:rPr>
          <w:sz w:val="22"/>
        </w:rPr>
      </w:pPr>
      <w:r w:rsidRPr="008D4BC0">
        <w:rPr>
          <w:sz w:val="22"/>
        </w:rPr>
        <w:t>22/23.</w:t>
      </w:r>
      <w:r>
        <w:rPr>
          <w:sz w:val="22"/>
        </w:rPr>
        <w:t>15</w:t>
      </w:r>
      <w:r w:rsidRPr="008D4BC0">
        <w:rPr>
          <w:sz w:val="22"/>
        </w:rPr>
        <w:t>.1</w:t>
      </w:r>
      <w:r w:rsidRPr="008D4BC0">
        <w:rPr>
          <w:sz w:val="22"/>
        </w:rPr>
        <w:tab/>
        <w:t>Potential Subsidence</w:t>
      </w:r>
    </w:p>
    <w:p w14:paraId="2347F43A" w14:textId="79F2F59B" w:rsidR="0043432F" w:rsidRPr="0053398B" w:rsidRDefault="000F165A" w:rsidP="0043432F">
      <w:pPr>
        <w:rPr>
          <w:sz w:val="22"/>
        </w:rPr>
      </w:pPr>
      <w:r>
        <w:rPr>
          <w:sz w:val="22"/>
        </w:rPr>
        <w:tab/>
      </w:r>
      <w:r>
        <w:rPr>
          <w:sz w:val="22"/>
        </w:rPr>
        <w:tab/>
      </w:r>
      <w:r w:rsidR="00B54EBF">
        <w:rPr>
          <w:sz w:val="22"/>
        </w:rPr>
        <w:t xml:space="preserve">RESOLVED: that following the </w:t>
      </w:r>
      <w:r>
        <w:rPr>
          <w:sz w:val="22"/>
        </w:rPr>
        <w:t xml:space="preserve">report from Cllr Armstrong was considered </w:t>
      </w:r>
      <w:r w:rsidR="009D7F1F">
        <w:rPr>
          <w:sz w:val="22"/>
        </w:rPr>
        <w:t xml:space="preserve">the Clerk would arrange </w:t>
      </w:r>
      <w:r w:rsidR="00B54EBF">
        <w:rPr>
          <w:sz w:val="22"/>
        </w:rPr>
        <w:tab/>
      </w:r>
      <w:r w:rsidR="00B54EBF">
        <w:rPr>
          <w:sz w:val="22"/>
        </w:rPr>
        <w:tab/>
      </w:r>
      <w:r w:rsidR="009D7F1F">
        <w:rPr>
          <w:sz w:val="22"/>
        </w:rPr>
        <w:t xml:space="preserve">for fencing to be installed to prevent access to the rear of the court in the location of the slippage </w:t>
      </w:r>
      <w:r w:rsidR="00B54EBF">
        <w:rPr>
          <w:sz w:val="22"/>
        </w:rPr>
        <w:tab/>
      </w:r>
      <w:r w:rsidR="00B54EBF">
        <w:rPr>
          <w:sz w:val="22"/>
        </w:rPr>
        <w:tab/>
      </w:r>
      <w:r w:rsidR="009D7F1F">
        <w:rPr>
          <w:sz w:val="22"/>
        </w:rPr>
        <w:t xml:space="preserve">and that </w:t>
      </w:r>
      <w:r w:rsidR="0031631C">
        <w:rPr>
          <w:sz w:val="22"/>
        </w:rPr>
        <w:t xml:space="preserve">quotes would be obtained for works in relation to a retaining structure, proposed by Cllr </w:t>
      </w:r>
      <w:r w:rsidR="00A0680F">
        <w:rPr>
          <w:sz w:val="22"/>
        </w:rPr>
        <w:tab/>
      </w:r>
      <w:r w:rsidR="00A0680F">
        <w:rPr>
          <w:sz w:val="22"/>
        </w:rPr>
        <w:tab/>
      </w:r>
      <w:r w:rsidR="0031631C">
        <w:rPr>
          <w:sz w:val="22"/>
        </w:rPr>
        <w:t>Hessing and seconded by Cllr Berlyn</w:t>
      </w:r>
      <w:r w:rsidR="00A0680F">
        <w:rPr>
          <w:sz w:val="22"/>
        </w:rPr>
        <w:t>, all agreed</w:t>
      </w:r>
    </w:p>
    <w:p w14:paraId="1A7121E0" w14:textId="77777777" w:rsidR="0043432F" w:rsidRPr="0053398B" w:rsidRDefault="0043432F" w:rsidP="0043432F">
      <w:pPr>
        <w:rPr>
          <w:sz w:val="22"/>
        </w:rPr>
      </w:pPr>
    </w:p>
    <w:p w14:paraId="012D48D3" w14:textId="0A525285" w:rsidR="0043432F" w:rsidRPr="0053398B" w:rsidRDefault="0043432F" w:rsidP="0043432F">
      <w:pPr>
        <w:rPr>
          <w:sz w:val="22"/>
        </w:rPr>
      </w:pPr>
      <w:r w:rsidRPr="001B38BA">
        <w:rPr>
          <w:sz w:val="22"/>
        </w:rPr>
        <w:t>22/23.</w:t>
      </w:r>
      <w:r>
        <w:rPr>
          <w:sz w:val="22"/>
        </w:rPr>
        <w:t>15</w:t>
      </w:r>
      <w:r w:rsidRPr="001B38BA">
        <w:rPr>
          <w:sz w:val="22"/>
        </w:rPr>
        <w:t>.2</w:t>
      </w:r>
      <w:r w:rsidRPr="001B38BA">
        <w:rPr>
          <w:sz w:val="22"/>
        </w:rPr>
        <w:tab/>
        <w:t>Cycle Racks cycling</w:t>
      </w:r>
      <w:r w:rsidRPr="0053398B">
        <w:rPr>
          <w:sz w:val="22"/>
        </w:rPr>
        <w:t xml:space="preserve"> </w:t>
      </w:r>
    </w:p>
    <w:p w14:paraId="414F6DD7" w14:textId="7DF420CB" w:rsidR="0043432F" w:rsidRDefault="00B54EBF" w:rsidP="0043432F">
      <w:pPr>
        <w:rPr>
          <w:sz w:val="22"/>
        </w:rPr>
      </w:pPr>
      <w:r>
        <w:rPr>
          <w:sz w:val="22"/>
        </w:rPr>
        <w:tab/>
      </w:r>
      <w:r>
        <w:rPr>
          <w:sz w:val="22"/>
        </w:rPr>
        <w:tab/>
      </w:r>
      <w:r w:rsidR="00A0680F">
        <w:rPr>
          <w:sz w:val="22"/>
        </w:rPr>
        <w:t>RESOLVED</w:t>
      </w:r>
      <w:r w:rsidR="001B049E">
        <w:rPr>
          <w:sz w:val="22"/>
        </w:rPr>
        <w:t xml:space="preserve">: </w:t>
      </w:r>
      <w:r>
        <w:rPr>
          <w:sz w:val="22"/>
        </w:rPr>
        <w:t xml:space="preserve">that the </w:t>
      </w:r>
      <w:r w:rsidR="0043432F" w:rsidRPr="0053398B">
        <w:rPr>
          <w:sz w:val="22"/>
        </w:rPr>
        <w:t>cycle rack in Main Road carpark</w:t>
      </w:r>
      <w:r>
        <w:rPr>
          <w:sz w:val="22"/>
        </w:rPr>
        <w:t xml:space="preserve"> would be repositioned to the grass area at the </w:t>
      </w:r>
      <w:r w:rsidR="007F2E2A">
        <w:rPr>
          <w:sz w:val="22"/>
        </w:rPr>
        <w:tab/>
      </w:r>
      <w:r w:rsidR="007F2E2A">
        <w:rPr>
          <w:sz w:val="22"/>
        </w:rPr>
        <w:tab/>
      </w:r>
      <w:r>
        <w:rPr>
          <w:sz w:val="22"/>
        </w:rPr>
        <w:t xml:space="preserve">front of the carpark at a cost of £400.00, </w:t>
      </w:r>
      <w:r w:rsidR="00F15CC6">
        <w:rPr>
          <w:sz w:val="22"/>
        </w:rPr>
        <w:t xml:space="preserve">proposed by Cllr Berlyn and seconded by Cllr Hessing, </w:t>
      </w:r>
      <w:r w:rsidR="007F2E2A">
        <w:rPr>
          <w:sz w:val="22"/>
        </w:rPr>
        <w:tab/>
      </w:r>
      <w:r w:rsidR="007F2E2A">
        <w:rPr>
          <w:sz w:val="22"/>
        </w:rPr>
        <w:tab/>
      </w:r>
      <w:r w:rsidR="007F2E2A">
        <w:rPr>
          <w:sz w:val="22"/>
        </w:rPr>
        <w:tab/>
      </w:r>
      <w:r w:rsidR="00F15CC6">
        <w:rPr>
          <w:sz w:val="22"/>
        </w:rPr>
        <w:t>agreed</w:t>
      </w:r>
    </w:p>
    <w:p w14:paraId="47C908AB" w14:textId="08C6524F" w:rsidR="00A13D09" w:rsidRDefault="00A13D09">
      <w:pPr>
        <w:rPr>
          <w:rFonts w:cs="Arial"/>
          <w:color w:val="auto"/>
          <w:szCs w:val="24"/>
        </w:rPr>
      </w:pPr>
    </w:p>
    <w:p w14:paraId="34590AE6" w14:textId="77777777" w:rsidR="006C1152" w:rsidRDefault="006C1152" w:rsidP="00D97128">
      <w:pPr>
        <w:rPr>
          <w:sz w:val="22"/>
        </w:rPr>
      </w:pPr>
    </w:p>
    <w:p w14:paraId="49DD268F" w14:textId="77777777" w:rsidR="006C1152" w:rsidRDefault="006C1152" w:rsidP="00D97128">
      <w:pPr>
        <w:rPr>
          <w:sz w:val="22"/>
        </w:rPr>
      </w:pPr>
    </w:p>
    <w:p w14:paraId="2A1640DA" w14:textId="77777777" w:rsidR="006C1152" w:rsidRDefault="006C1152" w:rsidP="00D97128">
      <w:pPr>
        <w:rPr>
          <w:sz w:val="22"/>
        </w:rPr>
      </w:pPr>
    </w:p>
    <w:p w14:paraId="19EB15B6" w14:textId="441D10B1" w:rsidR="00D97128" w:rsidRPr="0053398B" w:rsidRDefault="00D97128" w:rsidP="00D97128">
      <w:pPr>
        <w:rPr>
          <w:sz w:val="22"/>
        </w:rPr>
      </w:pPr>
      <w:r w:rsidRPr="00030DF5">
        <w:rPr>
          <w:sz w:val="22"/>
        </w:rPr>
        <w:lastRenderedPageBreak/>
        <w:t>22/23.</w:t>
      </w:r>
      <w:r>
        <w:rPr>
          <w:sz w:val="22"/>
        </w:rPr>
        <w:t>15</w:t>
      </w:r>
      <w:r w:rsidRPr="00030DF5">
        <w:rPr>
          <w:sz w:val="22"/>
        </w:rPr>
        <w:t>.3</w:t>
      </w:r>
      <w:r w:rsidRPr="00030DF5">
        <w:rPr>
          <w:sz w:val="22"/>
        </w:rPr>
        <w:tab/>
        <w:t>Clock on Copula at Sports &amp; Social Centre</w:t>
      </w:r>
    </w:p>
    <w:p w14:paraId="6AACAA53" w14:textId="6A8C9918" w:rsidR="00D97128" w:rsidRDefault="00F15CC6" w:rsidP="00D97128">
      <w:pPr>
        <w:rPr>
          <w:sz w:val="22"/>
        </w:rPr>
      </w:pPr>
      <w:r>
        <w:rPr>
          <w:sz w:val="22"/>
        </w:rPr>
        <w:t>It was noted</w:t>
      </w:r>
      <w:r w:rsidR="00D97128">
        <w:rPr>
          <w:sz w:val="22"/>
        </w:rPr>
        <w:t xml:space="preserve"> that the site inspection has been booked for 21 June, subject to confirmation of internal access requirements.  Following the inspection, a report will be made available on the suitability and costs of installation and maintenance</w:t>
      </w:r>
    </w:p>
    <w:p w14:paraId="7D0F2FBB" w14:textId="77777777" w:rsidR="00D97128" w:rsidRDefault="00D97128" w:rsidP="00D97128">
      <w:pPr>
        <w:rPr>
          <w:sz w:val="22"/>
        </w:rPr>
      </w:pPr>
    </w:p>
    <w:p w14:paraId="4AA70342" w14:textId="77777777" w:rsidR="00D97128" w:rsidRDefault="00D97128" w:rsidP="00D97128">
      <w:pPr>
        <w:jc w:val="both"/>
        <w:rPr>
          <w:b/>
          <w:bCs/>
          <w:sz w:val="22"/>
        </w:rPr>
      </w:pPr>
      <w:r w:rsidRPr="008C2C8F">
        <w:rPr>
          <w:b/>
          <w:bCs/>
          <w:sz w:val="22"/>
        </w:rPr>
        <w:t>22/23.1</w:t>
      </w:r>
      <w:r>
        <w:rPr>
          <w:b/>
          <w:bCs/>
          <w:sz w:val="22"/>
        </w:rPr>
        <w:t>6</w:t>
      </w:r>
      <w:r w:rsidRPr="008C2C8F">
        <w:rPr>
          <w:b/>
          <w:bCs/>
          <w:sz w:val="22"/>
        </w:rPr>
        <w:tab/>
        <w:t>Play Project</w:t>
      </w:r>
    </w:p>
    <w:p w14:paraId="0434CB3B" w14:textId="0FFA384B" w:rsidR="00D97128" w:rsidRPr="008C2C8F" w:rsidRDefault="007F2E2A" w:rsidP="00D97128">
      <w:pPr>
        <w:jc w:val="both"/>
        <w:rPr>
          <w:sz w:val="22"/>
        </w:rPr>
      </w:pPr>
      <w:r>
        <w:rPr>
          <w:sz w:val="22"/>
        </w:rPr>
        <w:t>The updated play report was noted</w:t>
      </w:r>
    </w:p>
    <w:p w14:paraId="78653826" w14:textId="77777777" w:rsidR="00D97128" w:rsidRDefault="00D97128" w:rsidP="00D97128">
      <w:pPr>
        <w:rPr>
          <w:sz w:val="22"/>
        </w:rPr>
      </w:pPr>
    </w:p>
    <w:p w14:paraId="5E27FFF7" w14:textId="77777777" w:rsidR="00D97128" w:rsidRPr="00A23EA6" w:rsidRDefault="00D97128" w:rsidP="00D97128">
      <w:pPr>
        <w:jc w:val="both"/>
        <w:rPr>
          <w:b/>
          <w:bCs/>
          <w:sz w:val="22"/>
        </w:rPr>
      </w:pPr>
      <w:r w:rsidRPr="00A23EA6">
        <w:rPr>
          <w:b/>
          <w:bCs/>
          <w:sz w:val="22"/>
        </w:rPr>
        <w:t>22/23.17</w:t>
      </w:r>
      <w:r w:rsidRPr="00A23EA6">
        <w:rPr>
          <w:b/>
          <w:bCs/>
          <w:sz w:val="22"/>
        </w:rPr>
        <w:tab/>
        <w:t xml:space="preserve">Play Equipment Annual Safety </w:t>
      </w:r>
      <w:r>
        <w:rPr>
          <w:b/>
          <w:bCs/>
          <w:sz w:val="22"/>
        </w:rPr>
        <w:t xml:space="preserve">Inspection </w:t>
      </w:r>
      <w:r w:rsidRPr="00A23EA6">
        <w:rPr>
          <w:b/>
          <w:bCs/>
          <w:sz w:val="22"/>
        </w:rPr>
        <w:t xml:space="preserve">Report </w:t>
      </w:r>
    </w:p>
    <w:p w14:paraId="3F9391CE" w14:textId="11CF389D" w:rsidR="00D97128" w:rsidRDefault="007F2E2A" w:rsidP="00D97128">
      <w:pPr>
        <w:rPr>
          <w:sz w:val="22"/>
        </w:rPr>
      </w:pPr>
      <w:r>
        <w:rPr>
          <w:sz w:val="22"/>
        </w:rPr>
        <w:t xml:space="preserve">The play inspection report was </w:t>
      </w:r>
      <w:r w:rsidR="00A33C49">
        <w:rPr>
          <w:sz w:val="22"/>
        </w:rPr>
        <w:t xml:space="preserve">considered and no </w:t>
      </w:r>
      <w:r w:rsidR="00AE714A">
        <w:rPr>
          <w:sz w:val="22"/>
        </w:rPr>
        <w:t>additional actions required</w:t>
      </w:r>
    </w:p>
    <w:p w14:paraId="1B4D54F8" w14:textId="77777777" w:rsidR="00D97128" w:rsidRDefault="00D97128" w:rsidP="00D97128">
      <w:pPr>
        <w:rPr>
          <w:sz w:val="22"/>
        </w:rPr>
      </w:pPr>
    </w:p>
    <w:p w14:paraId="00C16C5D" w14:textId="77777777" w:rsidR="00D97128" w:rsidRPr="00A23EA6" w:rsidRDefault="00D97128" w:rsidP="00D97128">
      <w:pPr>
        <w:jc w:val="both"/>
        <w:rPr>
          <w:b/>
          <w:bCs/>
          <w:sz w:val="22"/>
        </w:rPr>
      </w:pPr>
      <w:r w:rsidRPr="00A23EA6">
        <w:rPr>
          <w:b/>
          <w:bCs/>
          <w:sz w:val="22"/>
        </w:rPr>
        <w:t>22/23.</w:t>
      </w:r>
      <w:r>
        <w:rPr>
          <w:b/>
          <w:bCs/>
          <w:sz w:val="22"/>
        </w:rPr>
        <w:t>18</w:t>
      </w:r>
      <w:r w:rsidRPr="00A23EA6">
        <w:rPr>
          <w:b/>
          <w:bCs/>
          <w:sz w:val="22"/>
        </w:rPr>
        <w:tab/>
      </w:r>
      <w:r>
        <w:rPr>
          <w:b/>
          <w:bCs/>
          <w:sz w:val="22"/>
        </w:rPr>
        <w:t>Request from Resident to hold a children party on Pitch 2</w:t>
      </w:r>
      <w:r w:rsidRPr="00A23EA6">
        <w:rPr>
          <w:b/>
          <w:bCs/>
          <w:sz w:val="22"/>
        </w:rPr>
        <w:t xml:space="preserve"> </w:t>
      </w:r>
    </w:p>
    <w:p w14:paraId="1766DD17" w14:textId="4B6B97BF" w:rsidR="00D97128" w:rsidRDefault="00AE714A" w:rsidP="00D97128">
      <w:pPr>
        <w:rPr>
          <w:sz w:val="22"/>
        </w:rPr>
      </w:pPr>
      <w:r>
        <w:rPr>
          <w:sz w:val="22"/>
        </w:rPr>
        <w:t xml:space="preserve">Following </w:t>
      </w:r>
      <w:r w:rsidR="00F56120">
        <w:rPr>
          <w:sz w:val="22"/>
        </w:rPr>
        <w:t>discussion,</w:t>
      </w:r>
      <w:r>
        <w:rPr>
          <w:sz w:val="22"/>
        </w:rPr>
        <w:t xml:space="preserve"> it was agreed that the resident would be able to hire Pitch 2 at a cost of £25.00 per hour</w:t>
      </w:r>
      <w:r w:rsidR="00CD6A45">
        <w:rPr>
          <w:sz w:val="22"/>
        </w:rPr>
        <w:t xml:space="preserve"> with a refundable deposit against damage and litter of £100.00</w:t>
      </w:r>
      <w:r w:rsidR="008D6786">
        <w:rPr>
          <w:sz w:val="22"/>
        </w:rPr>
        <w:t>, subject to confirmation on access and toilet use</w:t>
      </w:r>
      <w:r w:rsidR="00CD6A45">
        <w:rPr>
          <w:sz w:val="22"/>
        </w:rPr>
        <w:t>.  It was further agreed that hirers would be required to hold public liability insurance for any events</w:t>
      </w:r>
    </w:p>
    <w:p w14:paraId="5B8127AC" w14:textId="77777777" w:rsidR="008D6786" w:rsidRDefault="008D6786" w:rsidP="00D97128">
      <w:pPr>
        <w:rPr>
          <w:sz w:val="22"/>
        </w:rPr>
      </w:pPr>
    </w:p>
    <w:p w14:paraId="0141A7BD" w14:textId="22468A29" w:rsidR="008D6786" w:rsidRDefault="008D6786" w:rsidP="00D97128">
      <w:pPr>
        <w:rPr>
          <w:sz w:val="22"/>
        </w:rPr>
      </w:pPr>
      <w:r>
        <w:rPr>
          <w:sz w:val="22"/>
        </w:rPr>
        <w:t>RESOLVED: that the resident would be able to hire P</w:t>
      </w:r>
      <w:r w:rsidR="00DD41A8">
        <w:rPr>
          <w:sz w:val="22"/>
        </w:rPr>
        <w:t xml:space="preserve">itch 2 subject to the conditions discussed, proposed by Cllr Berlyn and </w:t>
      </w:r>
      <w:r w:rsidR="00663BFA">
        <w:rPr>
          <w:sz w:val="22"/>
        </w:rPr>
        <w:t>seconded by Cllr Orange, all agreed</w:t>
      </w:r>
    </w:p>
    <w:p w14:paraId="603C82C3" w14:textId="77777777" w:rsidR="00D97128" w:rsidRDefault="00D97128" w:rsidP="00D97128">
      <w:pPr>
        <w:rPr>
          <w:sz w:val="22"/>
        </w:rPr>
      </w:pPr>
    </w:p>
    <w:p w14:paraId="0C715C28" w14:textId="77777777" w:rsidR="00D97128" w:rsidRPr="00FA31F0" w:rsidRDefault="00D97128" w:rsidP="00D97128">
      <w:pPr>
        <w:jc w:val="both"/>
        <w:rPr>
          <w:b/>
          <w:bCs/>
          <w:sz w:val="22"/>
        </w:rPr>
      </w:pPr>
      <w:r>
        <w:rPr>
          <w:b/>
          <w:bCs/>
          <w:sz w:val="22"/>
        </w:rPr>
        <w:t>22/23</w:t>
      </w:r>
      <w:r w:rsidRPr="00FA31F0">
        <w:rPr>
          <w:b/>
          <w:bCs/>
          <w:sz w:val="22"/>
        </w:rPr>
        <w:t>.1</w:t>
      </w:r>
      <w:r>
        <w:rPr>
          <w:b/>
          <w:bCs/>
          <w:sz w:val="22"/>
        </w:rPr>
        <w:t>9</w:t>
      </w:r>
      <w:r w:rsidRPr="00FA31F0">
        <w:rPr>
          <w:b/>
          <w:bCs/>
          <w:sz w:val="22"/>
        </w:rPr>
        <w:tab/>
        <w:t xml:space="preserve">Community Engagement </w:t>
      </w:r>
    </w:p>
    <w:p w14:paraId="73E91623" w14:textId="3EF65F02" w:rsidR="00D97128" w:rsidRPr="00FA31F0" w:rsidRDefault="007069CF" w:rsidP="00D97128">
      <w:pPr>
        <w:jc w:val="both"/>
        <w:rPr>
          <w:sz w:val="22"/>
        </w:rPr>
      </w:pPr>
      <w:r>
        <w:rPr>
          <w:sz w:val="22"/>
        </w:rPr>
        <w:t>Play project start date to be advertised</w:t>
      </w:r>
    </w:p>
    <w:p w14:paraId="500331FA" w14:textId="77777777" w:rsidR="00D97128" w:rsidRDefault="00D97128" w:rsidP="00D97128">
      <w:pPr>
        <w:rPr>
          <w:sz w:val="22"/>
        </w:rPr>
      </w:pPr>
    </w:p>
    <w:p w14:paraId="25A12800" w14:textId="77777777" w:rsidR="00D97128" w:rsidRPr="00FA31F0" w:rsidRDefault="00D97128" w:rsidP="00D97128">
      <w:pPr>
        <w:jc w:val="both"/>
        <w:rPr>
          <w:b/>
          <w:bCs/>
          <w:sz w:val="22"/>
        </w:rPr>
      </w:pPr>
      <w:r>
        <w:rPr>
          <w:b/>
          <w:bCs/>
          <w:sz w:val="22"/>
        </w:rPr>
        <w:t>22/23</w:t>
      </w:r>
      <w:r w:rsidRPr="00FA31F0">
        <w:rPr>
          <w:b/>
          <w:bCs/>
          <w:sz w:val="22"/>
        </w:rPr>
        <w:t>.</w:t>
      </w:r>
      <w:r>
        <w:rPr>
          <w:b/>
          <w:bCs/>
          <w:sz w:val="22"/>
        </w:rPr>
        <w:t>20</w:t>
      </w:r>
      <w:r w:rsidRPr="00FA31F0">
        <w:rPr>
          <w:b/>
          <w:bCs/>
          <w:sz w:val="22"/>
        </w:rPr>
        <w:tab/>
        <w:t xml:space="preserve">Matters for Report (for information only) </w:t>
      </w:r>
    </w:p>
    <w:p w14:paraId="32885C38" w14:textId="08D80641" w:rsidR="00D97128" w:rsidRDefault="002F230F" w:rsidP="00D97128">
      <w:pPr>
        <w:jc w:val="both"/>
        <w:rPr>
          <w:sz w:val="22"/>
        </w:rPr>
      </w:pPr>
      <w:r>
        <w:rPr>
          <w:sz w:val="22"/>
        </w:rPr>
        <w:t xml:space="preserve">The Clerk advised that quotes had been received for upgrading the CCTV system, it was agreed that alternative quotes would be sought.  </w:t>
      </w:r>
    </w:p>
    <w:p w14:paraId="2EC30A22" w14:textId="77777777" w:rsidR="002F230F" w:rsidRDefault="002F230F" w:rsidP="00D97128">
      <w:pPr>
        <w:jc w:val="both"/>
        <w:rPr>
          <w:sz w:val="22"/>
        </w:rPr>
      </w:pPr>
    </w:p>
    <w:p w14:paraId="438BCA2F" w14:textId="43AB3BB3" w:rsidR="002F230F" w:rsidRPr="00FA31F0" w:rsidRDefault="007B4A84" w:rsidP="00D97128">
      <w:pPr>
        <w:jc w:val="both"/>
        <w:rPr>
          <w:sz w:val="22"/>
        </w:rPr>
      </w:pPr>
      <w:r>
        <w:rPr>
          <w:sz w:val="22"/>
        </w:rPr>
        <w:t xml:space="preserve">The Great Big Green Week was discussed and the Clerk will liaise with </w:t>
      </w:r>
      <w:r w:rsidR="004E7673">
        <w:rPr>
          <w:sz w:val="22"/>
        </w:rPr>
        <w:t>Sustainable Danbury on a programme of events</w:t>
      </w:r>
    </w:p>
    <w:p w14:paraId="3446B07A" w14:textId="77777777" w:rsidR="00D97128" w:rsidRPr="0053398B" w:rsidRDefault="00D97128" w:rsidP="00D97128">
      <w:pPr>
        <w:rPr>
          <w:sz w:val="22"/>
        </w:rPr>
      </w:pPr>
    </w:p>
    <w:p w14:paraId="16ED13E3" w14:textId="77777777" w:rsidR="00D97128" w:rsidRPr="00FF56B1" w:rsidRDefault="00D97128" w:rsidP="00D97128">
      <w:pPr>
        <w:ind w:left="1134" w:hanging="1134"/>
        <w:rPr>
          <w:b/>
          <w:sz w:val="22"/>
        </w:rPr>
      </w:pPr>
      <w:r>
        <w:rPr>
          <w:b/>
          <w:sz w:val="22"/>
        </w:rPr>
        <w:t>22</w:t>
      </w:r>
      <w:r w:rsidRPr="00FF56B1">
        <w:rPr>
          <w:b/>
          <w:sz w:val="22"/>
        </w:rPr>
        <w:t>/</w:t>
      </w:r>
      <w:r>
        <w:rPr>
          <w:b/>
          <w:sz w:val="22"/>
        </w:rPr>
        <w:t>23</w:t>
      </w:r>
      <w:r w:rsidRPr="00FF56B1">
        <w:rPr>
          <w:b/>
          <w:sz w:val="22"/>
        </w:rPr>
        <w:t>.</w:t>
      </w:r>
      <w:r>
        <w:rPr>
          <w:b/>
          <w:sz w:val="22"/>
        </w:rPr>
        <w:t>21</w:t>
      </w:r>
      <w:r w:rsidRPr="00FF56B1">
        <w:rPr>
          <w:b/>
          <w:sz w:val="22"/>
        </w:rPr>
        <w:t xml:space="preserve"> </w:t>
      </w:r>
      <w:r w:rsidRPr="00FF56B1">
        <w:rPr>
          <w:b/>
          <w:sz w:val="22"/>
        </w:rPr>
        <w:tab/>
        <w:t xml:space="preserve">Exclusion of Press and Public </w:t>
      </w:r>
    </w:p>
    <w:p w14:paraId="20209D98" w14:textId="77777777" w:rsidR="00D97128" w:rsidRDefault="00D97128" w:rsidP="00D97128">
      <w:pPr>
        <w:autoSpaceDE w:val="0"/>
        <w:autoSpaceDN w:val="0"/>
        <w:adjustRightInd w:val="0"/>
        <w:rPr>
          <w:sz w:val="23"/>
          <w:szCs w:val="23"/>
        </w:rPr>
      </w:pPr>
      <w:r w:rsidRPr="005A3A3B">
        <w:rPr>
          <w:sz w:val="23"/>
          <w:szCs w:val="23"/>
        </w:rPr>
        <w:t xml:space="preserve">In accordance with S.1 of the Public Bodies (Admission to Meetings) Act 1960 to resolve that in view of the nature of the business to be discussed it is in the opinion of the Committee advisable that the Public and Press be excluded and they are instructed to withdraw </w:t>
      </w:r>
    </w:p>
    <w:p w14:paraId="1E4A978E" w14:textId="77777777" w:rsidR="00D97128" w:rsidRDefault="00D97128" w:rsidP="00D97128">
      <w:pPr>
        <w:autoSpaceDE w:val="0"/>
        <w:autoSpaceDN w:val="0"/>
        <w:adjustRightInd w:val="0"/>
        <w:rPr>
          <w:sz w:val="23"/>
          <w:szCs w:val="23"/>
        </w:rPr>
      </w:pPr>
    </w:p>
    <w:p w14:paraId="21E7DD01" w14:textId="001ABF53" w:rsidR="004E7673" w:rsidRDefault="004E7673" w:rsidP="004E7673">
      <w:pPr>
        <w:rPr>
          <w:sz w:val="22"/>
        </w:rPr>
      </w:pPr>
      <w:r>
        <w:rPr>
          <w:sz w:val="22"/>
        </w:rPr>
        <w:t>RESOLVED: that the press and public be asked to withdraw proposed by Cllr Armstrong and seconded by Cllr A Chapman, all agreed</w:t>
      </w:r>
    </w:p>
    <w:p w14:paraId="60330F89" w14:textId="77777777" w:rsidR="004E7673" w:rsidRPr="005A3A3B" w:rsidRDefault="004E7673" w:rsidP="00D97128">
      <w:pPr>
        <w:autoSpaceDE w:val="0"/>
        <w:autoSpaceDN w:val="0"/>
        <w:adjustRightInd w:val="0"/>
        <w:rPr>
          <w:sz w:val="23"/>
          <w:szCs w:val="23"/>
        </w:rPr>
      </w:pPr>
    </w:p>
    <w:p w14:paraId="7239E3CF" w14:textId="77777777" w:rsidR="00D97128" w:rsidRPr="00FF56B1" w:rsidRDefault="00D97128" w:rsidP="00D97128">
      <w:pPr>
        <w:ind w:left="1134" w:hanging="1134"/>
        <w:rPr>
          <w:b/>
          <w:sz w:val="22"/>
        </w:rPr>
      </w:pPr>
      <w:r w:rsidRPr="00FF56B1">
        <w:rPr>
          <w:b/>
          <w:sz w:val="22"/>
        </w:rPr>
        <w:t>22/23.</w:t>
      </w:r>
      <w:r>
        <w:rPr>
          <w:b/>
          <w:sz w:val="22"/>
        </w:rPr>
        <w:t>22</w:t>
      </w:r>
      <w:r w:rsidRPr="00FF56B1">
        <w:rPr>
          <w:b/>
          <w:sz w:val="22"/>
        </w:rPr>
        <w:t xml:space="preserve"> </w:t>
      </w:r>
      <w:r w:rsidRPr="00FF56B1">
        <w:rPr>
          <w:b/>
          <w:sz w:val="22"/>
        </w:rPr>
        <w:tab/>
        <w:t xml:space="preserve">Update </w:t>
      </w:r>
    </w:p>
    <w:p w14:paraId="686A2E45" w14:textId="75DF4646" w:rsidR="004E7673" w:rsidRDefault="004E7673" w:rsidP="004E7673">
      <w:pPr>
        <w:rPr>
          <w:sz w:val="22"/>
        </w:rPr>
      </w:pPr>
      <w:r>
        <w:rPr>
          <w:sz w:val="22"/>
        </w:rPr>
        <w:t xml:space="preserve">RESOLVED: that the </w:t>
      </w:r>
      <w:r w:rsidR="00107CEB">
        <w:rPr>
          <w:sz w:val="22"/>
        </w:rPr>
        <w:t>recommendations in the report be agreed</w:t>
      </w:r>
      <w:r>
        <w:rPr>
          <w:sz w:val="22"/>
        </w:rPr>
        <w:t xml:space="preserve">, proposed by Cllr </w:t>
      </w:r>
      <w:r w:rsidR="00107CEB">
        <w:rPr>
          <w:sz w:val="22"/>
        </w:rPr>
        <w:t>Hessing</w:t>
      </w:r>
      <w:r>
        <w:rPr>
          <w:sz w:val="22"/>
        </w:rPr>
        <w:t xml:space="preserve"> and seconded by Cllr </w:t>
      </w:r>
      <w:r w:rsidR="00107CEB">
        <w:rPr>
          <w:sz w:val="22"/>
        </w:rPr>
        <w:t>Berlyn</w:t>
      </w:r>
      <w:r>
        <w:rPr>
          <w:sz w:val="22"/>
        </w:rPr>
        <w:t>, all agreed</w:t>
      </w:r>
    </w:p>
    <w:p w14:paraId="47E5DB00" w14:textId="77777777" w:rsidR="00D97128" w:rsidRPr="00FA31F0" w:rsidRDefault="00D97128" w:rsidP="00D97128">
      <w:pPr>
        <w:pStyle w:val="Default"/>
        <w:rPr>
          <w:rFonts w:ascii="Calibri" w:hAnsi="Calibri" w:cs="Calibri"/>
          <w:color w:val="auto"/>
          <w:sz w:val="22"/>
          <w:szCs w:val="22"/>
        </w:rPr>
      </w:pPr>
    </w:p>
    <w:p w14:paraId="580F6D8F" w14:textId="77777777" w:rsidR="00D97128" w:rsidRPr="00FA31F0" w:rsidRDefault="00D97128" w:rsidP="00D97128">
      <w:pPr>
        <w:jc w:val="both"/>
        <w:rPr>
          <w:b/>
          <w:bCs/>
          <w:sz w:val="22"/>
        </w:rPr>
      </w:pPr>
      <w:r>
        <w:rPr>
          <w:b/>
          <w:bCs/>
          <w:sz w:val="22"/>
        </w:rPr>
        <w:t>22/23.23</w:t>
      </w:r>
      <w:r w:rsidRPr="00FA31F0">
        <w:rPr>
          <w:b/>
          <w:bCs/>
          <w:sz w:val="22"/>
        </w:rPr>
        <w:tab/>
        <w:t>Dates of next meeting</w:t>
      </w:r>
    </w:p>
    <w:p w14:paraId="62EAE9A1" w14:textId="77777777" w:rsidR="00D97128" w:rsidRPr="00FA31F0" w:rsidRDefault="00D97128" w:rsidP="00D97128">
      <w:pPr>
        <w:jc w:val="both"/>
        <w:rPr>
          <w:b/>
          <w:sz w:val="22"/>
        </w:rPr>
      </w:pPr>
      <w:r>
        <w:rPr>
          <w:sz w:val="22"/>
        </w:rPr>
        <w:t>Monday 13 June</w:t>
      </w:r>
      <w:r w:rsidRPr="00FA31F0">
        <w:rPr>
          <w:sz w:val="22"/>
        </w:rPr>
        <w:t xml:space="preserve"> to be held at the Parish Office at 7.30pm </w:t>
      </w:r>
    </w:p>
    <w:p w14:paraId="26A3EF26" w14:textId="77777777" w:rsidR="0043432F" w:rsidRDefault="0043432F">
      <w:pPr>
        <w:rPr>
          <w:rFonts w:cs="Arial"/>
          <w:color w:val="auto"/>
          <w:szCs w:val="24"/>
        </w:rPr>
      </w:pPr>
    </w:p>
    <w:p w14:paraId="2039F4BA" w14:textId="77777777" w:rsidR="00A43554" w:rsidRDefault="00A43554" w:rsidP="00A43554">
      <w:pPr>
        <w:pStyle w:val="Heading1"/>
        <w:rPr>
          <w:rFonts w:asciiTheme="minorHAnsi" w:hAnsiTheme="minorHAnsi" w:cstheme="minorHAnsi"/>
          <w:b w:val="0"/>
          <w:bCs w:val="0"/>
        </w:rPr>
      </w:pPr>
    </w:p>
    <w:p w14:paraId="39F9AAFD" w14:textId="77777777" w:rsidR="003D473E" w:rsidRPr="003D473E" w:rsidRDefault="003D473E" w:rsidP="003D473E"/>
    <w:p w14:paraId="2CDF0235" w14:textId="77777777" w:rsidR="00D63731" w:rsidRDefault="00D63731" w:rsidP="005F49B7">
      <w:pPr>
        <w:rPr>
          <w:sz w:val="23"/>
          <w:szCs w:val="23"/>
        </w:rPr>
      </w:pPr>
    </w:p>
    <w:p w14:paraId="664FEFC5" w14:textId="197733E0" w:rsidR="005B7E55" w:rsidRDefault="00BE7421" w:rsidP="005F49B7">
      <w:pPr>
        <w:rPr>
          <w:sz w:val="23"/>
          <w:szCs w:val="23"/>
        </w:rPr>
      </w:pPr>
      <w:r w:rsidRPr="00B43DAA">
        <w:rPr>
          <w:sz w:val="23"/>
          <w:szCs w:val="23"/>
        </w:rPr>
        <w:t>There being no further business the m</w:t>
      </w:r>
      <w:r w:rsidR="00156139" w:rsidRPr="00B43DAA">
        <w:rPr>
          <w:sz w:val="23"/>
          <w:szCs w:val="23"/>
        </w:rPr>
        <w:t>eeting closed at</w:t>
      </w:r>
      <w:r w:rsidR="00977D9B">
        <w:rPr>
          <w:sz w:val="23"/>
          <w:szCs w:val="23"/>
        </w:rPr>
        <w:t xml:space="preserve"> </w:t>
      </w:r>
      <w:r w:rsidR="00CC5BF0">
        <w:rPr>
          <w:sz w:val="23"/>
          <w:szCs w:val="23"/>
        </w:rPr>
        <w:t>9.</w:t>
      </w:r>
      <w:r w:rsidR="003D473E">
        <w:rPr>
          <w:sz w:val="23"/>
          <w:szCs w:val="23"/>
        </w:rPr>
        <w:t>14</w:t>
      </w:r>
      <w:r w:rsidR="00CD1A6B">
        <w:rPr>
          <w:sz w:val="23"/>
          <w:szCs w:val="23"/>
        </w:rPr>
        <w:t>pm</w:t>
      </w:r>
    </w:p>
    <w:p w14:paraId="42B64045" w14:textId="77777777" w:rsidR="00202D69" w:rsidRPr="00B43DAA" w:rsidRDefault="00202D69" w:rsidP="005F49B7">
      <w:pPr>
        <w:rPr>
          <w:sz w:val="23"/>
          <w:szCs w:val="23"/>
        </w:rPr>
      </w:pPr>
    </w:p>
    <w:p w14:paraId="083D830F" w14:textId="77777777" w:rsidR="00977D9B" w:rsidRPr="00B43DAA" w:rsidRDefault="00977D9B" w:rsidP="005F49B7">
      <w:pPr>
        <w:rPr>
          <w:sz w:val="23"/>
          <w:szCs w:val="23"/>
        </w:rPr>
      </w:pPr>
    </w:p>
    <w:p w14:paraId="1A4FCC99" w14:textId="0FB796D3" w:rsidR="005B7E55" w:rsidRDefault="00156139" w:rsidP="005F49B7">
      <w:pPr>
        <w:rPr>
          <w:sz w:val="23"/>
          <w:szCs w:val="23"/>
        </w:rPr>
      </w:pPr>
      <w:r w:rsidRPr="00B43DAA">
        <w:rPr>
          <w:sz w:val="23"/>
          <w:szCs w:val="23"/>
        </w:rPr>
        <w:t>Chairman</w:t>
      </w:r>
      <w:r w:rsidRPr="00B43DAA">
        <w:rPr>
          <w:sz w:val="23"/>
          <w:szCs w:val="23"/>
        </w:rPr>
        <w:tab/>
        <w:t>……………………………….</w:t>
      </w:r>
    </w:p>
    <w:p w14:paraId="1121CD95" w14:textId="77777777" w:rsidR="00697938" w:rsidRPr="00B43DAA" w:rsidRDefault="00697938" w:rsidP="005F49B7">
      <w:pPr>
        <w:rPr>
          <w:sz w:val="23"/>
          <w:szCs w:val="23"/>
        </w:rPr>
      </w:pPr>
    </w:p>
    <w:p w14:paraId="077476C3" w14:textId="77777777" w:rsidR="005B7E55" w:rsidRPr="00B43DAA" w:rsidRDefault="00156139" w:rsidP="005F49B7">
      <w:pPr>
        <w:rPr>
          <w:sz w:val="23"/>
          <w:szCs w:val="23"/>
        </w:rPr>
      </w:pPr>
      <w:r w:rsidRPr="00B43DAA">
        <w:rPr>
          <w:sz w:val="23"/>
          <w:szCs w:val="23"/>
        </w:rPr>
        <w:t>Date</w:t>
      </w:r>
      <w:r w:rsidRPr="00B43DAA">
        <w:rPr>
          <w:sz w:val="23"/>
          <w:szCs w:val="23"/>
        </w:rPr>
        <w:tab/>
      </w:r>
      <w:r w:rsidRPr="00B43DAA">
        <w:rPr>
          <w:sz w:val="23"/>
          <w:szCs w:val="23"/>
        </w:rPr>
        <w:tab/>
        <w:t>………………………….</w:t>
      </w:r>
    </w:p>
    <w:sectPr w:rsidR="005B7E55" w:rsidRPr="00B43DAA" w:rsidSect="006C1152">
      <w:footerReference w:type="default" r:id="rId10"/>
      <w:footerReference w:type="first" r:id="rId11"/>
      <w:pgSz w:w="11906" w:h="16838"/>
      <w:pgMar w:top="720" w:right="720" w:bottom="720" w:left="720" w:header="17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4A769" w14:textId="77777777" w:rsidR="0025675F" w:rsidRDefault="0025675F">
      <w:r>
        <w:separator/>
      </w:r>
    </w:p>
  </w:endnote>
  <w:endnote w:type="continuationSeparator" w:id="0">
    <w:p w14:paraId="0BBBA46D" w14:textId="77777777" w:rsidR="0025675F" w:rsidRDefault="0025675F">
      <w:r>
        <w:continuationSeparator/>
      </w:r>
    </w:p>
  </w:endnote>
  <w:endnote w:type="continuationNotice" w:id="1">
    <w:p w14:paraId="5F7EE662" w14:textId="77777777" w:rsidR="0025675F" w:rsidRDefault="00256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064A" w14:textId="7F24BD0F" w:rsidR="006470AE" w:rsidRDefault="00736863">
    <w:pPr>
      <w:pStyle w:val="Footer"/>
      <w:jc w:val="center"/>
    </w:pPr>
    <w:r>
      <w:t>F</w:t>
    </w:r>
    <w:r w:rsidR="006470AE">
      <w:t xml:space="preserve"> pg</w:t>
    </w:r>
    <w:sdt>
      <w:sdtPr>
        <w:id w:val="-799139160"/>
        <w:docPartObj>
          <w:docPartGallery w:val="Page Numbers (Bottom of Page)"/>
          <w:docPartUnique/>
        </w:docPartObj>
      </w:sdtPr>
      <w:sdtEndPr>
        <w:rPr>
          <w:noProof/>
        </w:rPr>
      </w:sdtEndPr>
      <w:sdtContent>
        <w:r w:rsidR="006470AE">
          <w:fldChar w:fldCharType="begin"/>
        </w:r>
        <w:r w:rsidR="006470AE">
          <w:instrText xml:space="preserve"> PAGE   \* MERGEFORMAT </w:instrText>
        </w:r>
        <w:r w:rsidR="006470AE">
          <w:fldChar w:fldCharType="separate"/>
        </w:r>
        <w:r w:rsidR="006470AE">
          <w:rPr>
            <w:noProof/>
          </w:rPr>
          <w:t>2</w:t>
        </w:r>
        <w:r w:rsidR="006470AE">
          <w:rPr>
            <w:noProof/>
          </w:rPr>
          <w:fldChar w:fldCharType="end"/>
        </w:r>
      </w:sdtContent>
    </w:sdt>
  </w:p>
  <w:p w14:paraId="30CA2095" w14:textId="77777777" w:rsidR="006470AE" w:rsidRDefault="0064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969275"/>
      <w:docPartObj>
        <w:docPartGallery w:val="Page Numbers (Bottom of Page)"/>
        <w:docPartUnique/>
      </w:docPartObj>
    </w:sdtPr>
    <w:sdtEndPr>
      <w:rPr>
        <w:noProof/>
      </w:rPr>
    </w:sdtEndPr>
    <w:sdtContent>
      <w:p w14:paraId="5AACFCDC" w14:textId="35E91A09" w:rsidR="006470AE" w:rsidRDefault="006470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5BE57" w14:textId="77777777" w:rsidR="006470AE" w:rsidRDefault="0064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C84E" w14:textId="77777777" w:rsidR="0025675F" w:rsidRDefault="0025675F">
      <w:r>
        <w:separator/>
      </w:r>
    </w:p>
  </w:footnote>
  <w:footnote w:type="continuationSeparator" w:id="0">
    <w:p w14:paraId="5349664A" w14:textId="77777777" w:rsidR="0025675F" w:rsidRDefault="0025675F">
      <w:r>
        <w:continuationSeparator/>
      </w:r>
    </w:p>
  </w:footnote>
  <w:footnote w:type="continuationNotice" w:id="1">
    <w:p w14:paraId="32A2CBC3" w14:textId="77777777" w:rsidR="0025675F" w:rsidRDefault="002567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084"/>
    <w:multiLevelType w:val="hybridMultilevel"/>
    <w:tmpl w:val="8CE8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7A0D"/>
    <w:multiLevelType w:val="hybridMultilevel"/>
    <w:tmpl w:val="339EAD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EA318ED"/>
    <w:multiLevelType w:val="hybridMultilevel"/>
    <w:tmpl w:val="EEF83A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331902D5"/>
    <w:multiLevelType w:val="hybridMultilevel"/>
    <w:tmpl w:val="B364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6461B"/>
    <w:multiLevelType w:val="hybridMultilevel"/>
    <w:tmpl w:val="7940F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67C3C"/>
    <w:multiLevelType w:val="hybridMultilevel"/>
    <w:tmpl w:val="C3725ED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936695A"/>
    <w:multiLevelType w:val="hybridMultilevel"/>
    <w:tmpl w:val="ED28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85E67"/>
    <w:multiLevelType w:val="hybridMultilevel"/>
    <w:tmpl w:val="A5E2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C56D2"/>
    <w:multiLevelType w:val="hybridMultilevel"/>
    <w:tmpl w:val="15B2B006"/>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9" w15:restartNumberingAfterBreak="0">
    <w:nsid w:val="69D13CA9"/>
    <w:multiLevelType w:val="hybridMultilevel"/>
    <w:tmpl w:val="B8FC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275031">
    <w:abstractNumId w:val="2"/>
  </w:num>
  <w:num w:numId="2" w16cid:durableId="1742675955">
    <w:abstractNumId w:val="2"/>
  </w:num>
  <w:num w:numId="3" w16cid:durableId="2080516566">
    <w:abstractNumId w:val="1"/>
  </w:num>
  <w:num w:numId="4" w16cid:durableId="1034886023">
    <w:abstractNumId w:val="1"/>
  </w:num>
  <w:num w:numId="5" w16cid:durableId="1861315771">
    <w:abstractNumId w:val="3"/>
  </w:num>
  <w:num w:numId="6" w16cid:durableId="137504177">
    <w:abstractNumId w:val="6"/>
  </w:num>
  <w:num w:numId="7" w16cid:durableId="788931923">
    <w:abstractNumId w:val="7"/>
  </w:num>
  <w:num w:numId="8" w16cid:durableId="518860394">
    <w:abstractNumId w:val="9"/>
  </w:num>
  <w:num w:numId="9" w16cid:durableId="1188568509">
    <w:abstractNumId w:val="0"/>
  </w:num>
  <w:num w:numId="10" w16cid:durableId="1569729802">
    <w:abstractNumId w:val="8"/>
  </w:num>
  <w:num w:numId="11" w16cid:durableId="2022663519">
    <w:abstractNumId w:val="4"/>
  </w:num>
  <w:num w:numId="12" w16cid:durableId="477697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39"/>
    <w:rsid w:val="00004B01"/>
    <w:rsid w:val="00005241"/>
    <w:rsid w:val="0001352B"/>
    <w:rsid w:val="00027467"/>
    <w:rsid w:val="000353E0"/>
    <w:rsid w:val="00036426"/>
    <w:rsid w:val="00040DCC"/>
    <w:rsid w:val="00040DFC"/>
    <w:rsid w:val="0004323F"/>
    <w:rsid w:val="00050E5E"/>
    <w:rsid w:val="00063656"/>
    <w:rsid w:val="00076CBA"/>
    <w:rsid w:val="00077BE4"/>
    <w:rsid w:val="00082ABD"/>
    <w:rsid w:val="00094477"/>
    <w:rsid w:val="0009573E"/>
    <w:rsid w:val="000A75CA"/>
    <w:rsid w:val="000B7EEC"/>
    <w:rsid w:val="000C3927"/>
    <w:rsid w:val="000D57DD"/>
    <w:rsid w:val="000E19ED"/>
    <w:rsid w:val="000E403A"/>
    <w:rsid w:val="000F165A"/>
    <w:rsid w:val="000F1AB8"/>
    <w:rsid w:val="000F1B99"/>
    <w:rsid w:val="000F21E3"/>
    <w:rsid w:val="000F4573"/>
    <w:rsid w:val="00100B90"/>
    <w:rsid w:val="00106E9B"/>
    <w:rsid w:val="00107CEB"/>
    <w:rsid w:val="00116216"/>
    <w:rsid w:val="00116A59"/>
    <w:rsid w:val="00122EB1"/>
    <w:rsid w:val="001362C1"/>
    <w:rsid w:val="00137637"/>
    <w:rsid w:val="001529F4"/>
    <w:rsid w:val="00156139"/>
    <w:rsid w:val="00157A41"/>
    <w:rsid w:val="0017139E"/>
    <w:rsid w:val="001A2E11"/>
    <w:rsid w:val="001A6799"/>
    <w:rsid w:val="001A7151"/>
    <w:rsid w:val="001A77D8"/>
    <w:rsid w:val="001B049E"/>
    <w:rsid w:val="001B4CDC"/>
    <w:rsid w:val="001B6EE9"/>
    <w:rsid w:val="001C6A13"/>
    <w:rsid w:val="001E30C3"/>
    <w:rsid w:val="001F5E27"/>
    <w:rsid w:val="0020012A"/>
    <w:rsid w:val="00201177"/>
    <w:rsid w:val="00202D69"/>
    <w:rsid w:val="002045EF"/>
    <w:rsid w:val="00233F5A"/>
    <w:rsid w:val="00236F33"/>
    <w:rsid w:val="0024120E"/>
    <w:rsid w:val="00241885"/>
    <w:rsid w:val="002451AC"/>
    <w:rsid w:val="002468F8"/>
    <w:rsid w:val="00251AE4"/>
    <w:rsid w:val="0025675F"/>
    <w:rsid w:val="00262BE1"/>
    <w:rsid w:val="00267CA6"/>
    <w:rsid w:val="002701F7"/>
    <w:rsid w:val="00270F65"/>
    <w:rsid w:val="002A1E22"/>
    <w:rsid w:val="002A5069"/>
    <w:rsid w:val="002A7D06"/>
    <w:rsid w:val="002B403C"/>
    <w:rsid w:val="002B5EAE"/>
    <w:rsid w:val="002C3C6A"/>
    <w:rsid w:val="002D5172"/>
    <w:rsid w:val="002E18F5"/>
    <w:rsid w:val="002E1CA4"/>
    <w:rsid w:val="002F022F"/>
    <w:rsid w:val="002F230F"/>
    <w:rsid w:val="002F4A4A"/>
    <w:rsid w:val="0030427E"/>
    <w:rsid w:val="00314E03"/>
    <w:rsid w:val="0031631C"/>
    <w:rsid w:val="00316D19"/>
    <w:rsid w:val="00322D17"/>
    <w:rsid w:val="0033193F"/>
    <w:rsid w:val="003403B4"/>
    <w:rsid w:val="00345421"/>
    <w:rsid w:val="003500D2"/>
    <w:rsid w:val="00352A51"/>
    <w:rsid w:val="003612BC"/>
    <w:rsid w:val="003676C3"/>
    <w:rsid w:val="003719A1"/>
    <w:rsid w:val="00372B5D"/>
    <w:rsid w:val="00376ADE"/>
    <w:rsid w:val="0039322C"/>
    <w:rsid w:val="003A03D4"/>
    <w:rsid w:val="003B14A3"/>
    <w:rsid w:val="003B1D6C"/>
    <w:rsid w:val="003B4B84"/>
    <w:rsid w:val="003B5F57"/>
    <w:rsid w:val="003C2C68"/>
    <w:rsid w:val="003D473E"/>
    <w:rsid w:val="003E3DC8"/>
    <w:rsid w:val="003E544D"/>
    <w:rsid w:val="003F0C3C"/>
    <w:rsid w:val="003F6DC2"/>
    <w:rsid w:val="00400FA4"/>
    <w:rsid w:val="00414B50"/>
    <w:rsid w:val="00416E10"/>
    <w:rsid w:val="004273E5"/>
    <w:rsid w:val="0043432F"/>
    <w:rsid w:val="00440C4D"/>
    <w:rsid w:val="00450929"/>
    <w:rsid w:val="00451104"/>
    <w:rsid w:val="004550CE"/>
    <w:rsid w:val="00460391"/>
    <w:rsid w:val="00460C22"/>
    <w:rsid w:val="00461756"/>
    <w:rsid w:val="00490BCB"/>
    <w:rsid w:val="004A39D1"/>
    <w:rsid w:val="004B470A"/>
    <w:rsid w:val="004B62CD"/>
    <w:rsid w:val="004E7673"/>
    <w:rsid w:val="004F2605"/>
    <w:rsid w:val="005060E3"/>
    <w:rsid w:val="0051141F"/>
    <w:rsid w:val="00512AFD"/>
    <w:rsid w:val="00515109"/>
    <w:rsid w:val="005174BD"/>
    <w:rsid w:val="00553082"/>
    <w:rsid w:val="005610B5"/>
    <w:rsid w:val="00573205"/>
    <w:rsid w:val="005763B7"/>
    <w:rsid w:val="00580A92"/>
    <w:rsid w:val="005827F3"/>
    <w:rsid w:val="005960B9"/>
    <w:rsid w:val="005A5281"/>
    <w:rsid w:val="005B235F"/>
    <w:rsid w:val="005B7E55"/>
    <w:rsid w:val="005C0E0D"/>
    <w:rsid w:val="005C0E96"/>
    <w:rsid w:val="005C2C31"/>
    <w:rsid w:val="005C52A7"/>
    <w:rsid w:val="005C6863"/>
    <w:rsid w:val="005E33EB"/>
    <w:rsid w:val="005E38E1"/>
    <w:rsid w:val="005F49B7"/>
    <w:rsid w:val="005F50FE"/>
    <w:rsid w:val="005F7FA8"/>
    <w:rsid w:val="006042F2"/>
    <w:rsid w:val="00611FCC"/>
    <w:rsid w:val="00621314"/>
    <w:rsid w:val="006213FB"/>
    <w:rsid w:val="00624E94"/>
    <w:rsid w:val="00631F7D"/>
    <w:rsid w:val="0063274E"/>
    <w:rsid w:val="00633266"/>
    <w:rsid w:val="006470AE"/>
    <w:rsid w:val="00647194"/>
    <w:rsid w:val="00650522"/>
    <w:rsid w:val="00653CED"/>
    <w:rsid w:val="00656F9F"/>
    <w:rsid w:val="00657E09"/>
    <w:rsid w:val="006609F2"/>
    <w:rsid w:val="00660BCB"/>
    <w:rsid w:val="00663BFA"/>
    <w:rsid w:val="00671B21"/>
    <w:rsid w:val="00683459"/>
    <w:rsid w:val="006961D6"/>
    <w:rsid w:val="00697938"/>
    <w:rsid w:val="006A754F"/>
    <w:rsid w:val="006B621F"/>
    <w:rsid w:val="006C0142"/>
    <w:rsid w:val="006C1152"/>
    <w:rsid w:val="006C61DD"/>
    <w:rsid w:val="006D0586"/>
    <w:rsid w:val="006D66DE"/>
    <w:rsid w:val="006E56B0"/>
    <w:rsid w:val="00703FD2"/>
    <w:rsid w:val="007069CF"/>
    <w:rsid w:val="0071407F"/>
    <w:rsid w:val="007150F8"/>
    <w:rsid w:val="0071545A"/>
    <w:rsid w:val="007259D9"/>
    <w:rsid w:val="007261F5"/>
    <w:rsid w:val="007272BF"/>
    <w:rsid w:val="007355BE"/>
    <w:rsid w:val="00736863"/>
    <w:rsid w:val="00740507"/>
    <w:rsid w:val="0074436F"/>
    <w:rsid w:val="00750ACD"/>
    <w:rsid w:val="0075715C"/>
    <w:rsid w:val="007579DA"/>
    <w:rsid w:val="00760A73"/>
    <w:rsid w:val="00760C36"/>
    <w:rsid w:val="007667CF"/>
    <w:rsid w:val="0077063A"/>
    <w:rsid w:val="00773976"/>
    <w:rsid w:val="007749F8"/>
    <w:rsid w:val="00777A57"/>
    <w:rsid w:val="00780BB7"/>
    <w:rsid w:val="00783AE3"/>
    <w:rsid w:val="00785740"/>
    <w:rsid w:val="00785FFA"/>
    <w:rsid w:val="0078745B"/>
    <w:rsid w:val="007939EB"/>
    <w:rsid w:val="00795365"/>
    <w:rsid w:val="00796EE1"/>
    <w:rsid w:val="007A0A5F"/>
    <w:rsid w:val="007B3672"/>
    <w:rsid w:val="007B4A84"/>
    <w:rsid w:val="007B5F2A"/>
    <w:rsid w:val="007C00B4"/>
    <w:rsid w:val="007C647D"/>
    <w:rsid w:val="007E4794"/>
    <w:rsid w:val="007E7D9E"/>
    <w:rsid w:val="007F2870"/>
    <w:rsid w:val="007F2E2A"/>
    <w:rsid w:val="007F42E3"/>
    <w:rsid w:val="00804787"/>
    <w:rsid w:val="00813D1A"/>
    <w:rsid w:val="0082273D"/>
    <w:rsid w:val="00823A51"/>
    <w:rsid w:val="008424F0"/>
    <w:rsid w:val="008444B2"/>
    <w:rsid w:val="00846A8F"/>
    <w:rsid w:val="0086137D"/>
    <w:rsid w:val="00865826"/>
    <w:rsid w:val="00865A8A"/>
    <w:rsid w:val="00884C75"/>
    <w:rsid w:val="0088701D"/>
    <w:rsid w:val="0089285B"/>
    <w:rsid w:val="00892CB3"/>
    <w:rsid w:val="008952E4"/>
    <w:rsid w:val="00895F45"/>
    <w:rsid w:val="00896167"/>
    <w:rsid w:val="008A087D"/>
    <w:rsid w:val="008A3474"/>
    <w:rsid w:val="008B58FC"/>
    <w:rsid w:val="008C1B34"/>
    <w:rsid w:val="008C39C0"/>
    <w:rsid w:val="008D2AF3"/>
    <w:rsid w:val="008D3896"/>
    <w:rsid w:val="008D6786"/>
    <w:rsid w:val="008D6A61"/>
    <w:rsid w:val="008E1EC9"/>
    <w:rsid w:val="008E3E5E"/>
    <w:rsid w:val="008E5126"/>
    <w:rsid w:val="008E71FD"/>
    <w:rsid w:val="008F4228"/>
    <w:rsid w:val="00904E12"/>
    <w:rsid w:val="00905CAE"/>
    <w:rsid w:val="00912406"/>
    <w:rsid w:val="00915348"/>
    <w:rsid w:val="00916CC1"/>
    <w:rsid w:val="009214EE"/>
    <w:rsid w:val="00923785"/>
    <w:rsid w:val="00923F46"/>
    <w:rsid w:val="00946DAF"/>
    <w:rsid w:val="00952052"/>
    <w:rsid w:val="00953B6D"/>
    <w:rsid w:val="00957850"/>
    <w:rsid w:val="00962031"/>
    <w:rsid w:val="009633EC"/>
    <w:rsid w:val="009661A5"/>
    <w:rsid w:val="00967434"/>
    <w:rsid w:val="0097586A"/>
    <w:rsid w:val="00977D9B"/>
    <w:rsid w:val="009962F1"/>
    <w:rsid w:val="009A5245"/>
    <w:rsid w:val="009D2F9F"/>
    <w:rsid w:val="009D6B5D"/>
    <w:rsid w:val="009D7F1F"/>
    <w:rsid w:val="009E0871"/>
    <w:rsid w:val="009E3ACB"/>
    <w:rsid w:val="00A0323B"/>
    <w:rsid w:val="00A053DE"/>
    <w:rsid w:val="00A0680F"/>
    <w:rsid w:val="00A12892"/>
    <w:rsid w:val="00A13D09"/>
    <w:rsid w:val="00A17D27"/>
    <w:rsid w:val="00A33C49"/>
    <w:rsid w:val="00A43554"/>
    <w:rsid w:val="00A5005A"/>
    <w:rsid w:val="00A52CC9"/>
    <w:rsid w:val="00A61E57"/>
    <w:rsid w:val="00A62853"/>
    <w:rsid w:val="00A64881"/>
    <w:rsid w:val="00A76A2E"/>
    <w:rsid w:val="00A76B2E"/>
    <w:rsid w:val="00A8088C"/>
    <w:rsid w:val="00A877AB"/>
    <w:rsid w:val="00AA43BE"/>
    <w:rsid w:val="00AA5D0C"/>
    <w:rsid w:val="00AB1466"/>
    <w:rsid w:val="00AB42DD"/>
    <w:rsid w:val="00AC63C4"/>
    <w:rsid w:val="00AD1175"/>
    <w:rsid w:val="00AE279B"/>
    <w:rsid w:val="00AE6CF6"/>
    <w:rsid w:val="00AE714A"/>
    <w:rsid w:val="00AF087A"/>
    <w:rsid w:val="00AF1BA9"/>
    <w:rsid w:val="00AF5199"/>
    <w:rsid w:val="00AF6281"/>
    <w:rsid w:val="00AF78FE"/>
    <w:rsid w:val="00B03505"/>
    <w:rsid w:val="00B046D5"/>
    <w:rsid w:val="00B104BD"/>
    <w:rsid w:val="00B10523"/>
    <w:rsid w:val="00B1231A"/>
    <w:rsid w:val="00B14190"/>
    <w:rsid w:val="00B151ED"/>
    <w:rsid w:val="00B26C56"/>
    <w:rsid w:val="00B31B8C"/>
    <w:rsid w:val="00B4128B"/>
    <w:rsid w:val="00B43DAA"/>
    <w:rsid w:val="00B45536"/>
    <w:rsid w:val="00B4702B"/>
    <w:rsid w:val="00B479AF"/>
    <w:rsid w:val="00B53F24"/>
    <w:rsid w:val="00B54EBF"/>
    <w:rsid w:val="00B61C4E"/>
    <w:rsid w:val="00B642BA"/>
    <w:rsid w:val="00B70A65"/>
    <w:rsid w:val="00B82148"/>
    <w:rsid w:val="00B92ED7"/>
    <w:rsid w:val="00B93F7E"/>
    <w:rsid w:val="00BA0406"/>
    <w:rsid w:val="00BA5B70"/>
    <w:rsid w:val="00BB0AEC"/>
    <w:rsid w:val="00BB0B18"/>
    <w:rsid w:val="00BB2959"/>
    <w:rsid w:val="00BC038C"/>
    <w:rsid w:val="00BC11EB"/>
    <w:rsid w:val="00BD4189"/>
    <w:rsid w:val="00BE7421"/>
    <w:rsid w:val="00BF1236"/>
    <w:rsid w:val="00BF2C05"/>
    <w:rsid w:val="00BF60E9"/>
    <w:rsid w:val="00C132AB"/>
    <w:rsid w:val="00C148F7"/>
    <w:rsid w:val="00C156F6"/>
    <w:rsid w:val="00C21388"/>
    <w:rsid w:val="00C24BC9"/>
    <w:rsid w:val="00C35558"/>
    <w:rsid w:val="00C41C83"/>
    <w:rsid w:val="00C556D0"/>
    <w:rsid w:val="00C62D67"/>
    <w:rsid w:val="00C65381"/>
    <w:rsid w:val="00C71C64"/>
    <w:rsid w:val="00C75A8E"/>
    <w:rsid w:val="00C80343"/>
    <w:rsid w:val="00C857D7"/>
    <w:rsid w:val="00C87565"/>
    <w:rsid w:val="00C954EC"/>
    <w:rsid w:val="00CA367D"/>
    <w:rsid w:val="00CA44AB"/>
    <w:rsid w:val="00CB1F44"/>
    <w:rsid w:val="00CB7181"/>
    <w:rsid w:val="00CB7B1D"/>
    <w:rsid w:val="00CC4DD1"/>
    <w:rsid w:val="00CC5BF0"/>
    <w:rsid w:val="00CD1A6B"/>
    <w:rsid w:val="00CD6A45"/>
    <w:rsid w:val="00CD71D4"/>
    <w:rsid w:val="00CD740C"/>
    <w:rsid w:val="00CF064F"/>
    <w:rsid w:val="00CF1A9F"/>
    <w:rsid w:val="00CF2DE3"/>
    <w:rsid w:val="00CF6F21"/>
    <w:rsid w:val="00CF7E02"/>
    <w:rsid w:val="00D059C8"/>
    <w:rsid w:val="00D1355A"/>
    <w:rsid w:val="00D1376D"/>
    <w:rsid w:val="00D2204A"/>
    <w:rsid w:val="00D26E03"/>
    <w:rsid w:val="00D3051C"/>
    <w:rsid w:val="00D30F6F"/>
    <w:rsid w:val="00D45167"/>
    <w:rsid w:val="00D53338"/>
    <w:rsid w:val="00D578D5"/>
    <w:rsid w:val="00D633F0"/>
    <w:rsid w:val="00D63731"/>
    <w:rsid w:val="00D82438"/>
    <w:rsid w:val="00D826A7"/>
    <w:rsid w:val="00D97128"/>
    <w:rsid w:val="00DB09A7"/>
    <w:rsid w:val="00DB58B8"/>
    <w:rsid w:val="00DC478C"/>
    <w:rsid w:val="00DC7CB8"/>
    <w:rsid w:val="00DD41A8"/>
    <w:rsid w:val="00E004B9"/>
    <w:rsid w:val="00E00532"/>
    <w:rsid w:val="00E118A7"/>
    <w:rsid w:val="00E1692A"/>
    <w:rsid w:val="00E20023"/>
    <w:rsid w:val="00E20C7E"/>
    <w:rsid w:val="00E3276C"/>
    <w:rsid w:val="00E32ADB"/>
    <w:rsid w:val="00E45B14"/>
    <w:rsid w:val="00E5118C"/>
    <w:rsid w:val="00E51451"/>
    <w:rsid w:val="00E70468"/>
    <w:rsid w:val="00E704C7"/>
    <w:rsid w:val="00E71543"/>
    <w:rsid w:val="00E8118F"/>
    <w:rsid w:val="00EA667B"/>
    <w:rsid w:val="00EC1971"/>
    <w:rsid w:val="00EE2DAE"/>
    <w:rsid w:val="00EF2661"/>
    <w:rsid w:val="00EF3607"/>
    <w:rsid w:val="00F15CC6"/>
    <w:rsid w:val="00F200CC"/>
    <w:rsid w:val="00F22D30"/>
    <w:rsid w:val="00F35BF1"/>
    <w:rsid w:val="00F36E2D"/>
    <w:rsid w:val="00F56120"/>
    <w:rsid w:val="00F56170"/>
    <w:rsid w:val="00F7078A"/>
    <w:rsid w:val="00F9424F"/>
    <w:rsid w:val="00F97529"/>
    <w:rsid w:val="00FA536C"/>
    <w:rsid w:val="00FC6FC7"/>
    <w:rsid w:val="00FE739C"/>
    <w:rsid w:val="00FF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45C5C"/>
  <w15:chartTrackingRefBased/>
  <w15:docId w15:val="{4BE21274-5820-4ECB-83ED-545D9964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Calibri"/>
      <w:color w:val="000000"/>
      <w:sz w:val="24"/>
      <w:szCs w:val="22"/>
      <w:lang w:eastAsia="en-GB"/>
    </w:rPr>
  </w:style>
  <w:style w:type="paragraph" w:styleId="Heading1">
    <w:name w:val="heading 1"/>
    <w:basedOn w:val="Normal"/>
    <w:next w:val="Normal"/>
    <w:link w:val="Heading1Char"/>
    <w:qFormat/>
    <w:pPr>
      <w:keepNext/>
      <w:outlineLvl w:val="0"/>
    </w:pPr>
    <w:rPr>
      <w:b/>
      <w:bCs/>
      <w:iCs/>
      <w:szCs w:val="24"/>
    </w:rPr>
  </w:style>
  <w:style w:type="paragraph" w:styleId="Heading2">
    <w:name w:val="heading 2"/>
    <w:basedOn w:val="Heading3"/>
    <w:next w:val="Normal"/>
    <w:link w:val="Heading2Char"/>
    <w:unhideWhenUsed/>
    <w:qFormat/>
    <w:pPr>
      <w:keepLines w:val="0"/>
      <w:spacing w:before="0"/>
      <w:ind w:left="1418"/>
      <w:outlineLvl w:val="1"/>
    </w:pPr>
    <w:rPr>
      <w:rFonts w:eastAsia="Times New Roman"/>
      <w:bCs/>
      <w:color w:val="000000"/>
    </w:rPr>
  </w:style>
  <w:style w:type="paragraph" w:styleId="Heading3">
    <w:name w:val="heading 3"/>
    <w:basedOn w:val="Normal"/>
    <w:next w:val="Normal"/>
    <w:link w:val="Heading3Char"/>
    <w:uiPriority w:val="9"/>
    <w:semiHidden/>
    <w:unhideWhenUsed/>
    <w:qFormat/>
    <w:pPr>
      <w:keepNext/>
      <w:keepLines/>
      <w:spacing w:before="40"/>
      <w:ind w:left="1560" w:hanging="1560"/>
      <w:outlineLvl w:val="2"/>
    </w:pPr>
    <w:rPr>
      <w:rFonts w:asciiTheme="minorHAnsi" w:eastAsiaTheme="majorEastAsia" w:hAnsiTheme="minorHAnsi" w:cstheme="minorHAns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locked/>
    <w:rPr>
      <w:rFonts w:ascii="Calibri" w:eastAsia="Times New Roman" w:hAnsi="Calibri" w:cs="Calibri" w:hint="default"/>
      <w:b/>
      <w:bCs/>
      <w:iCs/>
      <w:color w:val="000000"/>
      <w:sz w:val="24"/>
      <w:szCs w:val="24"/>
      <w:lang w:eastAsia="en-GB"/>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inorHAnsi" w:hint="default"/>
      <w:sz w:val="24"/>
      <w:szCs w:val="24"/>
      <w:lang w:eastAsia="en-GB"/>
    </w:rPr>
  </w:style>
  <w:style w:type="character" w:customStyle="1" w:styleId="Heading2Char">
    <w:name w:val="Heading 2 Char"/>
    <w:basedOn w:val="DefaultParagraphFont"/>
    <w:link w:val="Heading2"/>
    <w:locked/>
    <w:rPr>
      <w:rFonts w:ascii="Times New Roman" w:eastAsia="Times New Roman" w:hAnsi="Times New Roman" w:cstheme="minorHAnsi" w:hint="default"/>
      <w:bCs/>
      <w:color w:val="000000"/>
      <w:sz w:val="24"/>
      <w:szCs w:val="24"/>
      <w:lang w:eastAsia="en-GB"/>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color w:val="auto"/>
      <w:szCs w:val="24"/>
    </w:r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Calibri" w:eastAsia="Times New Roman" w:hAnsi="Calibri" w:cs="Calibri" w:hint="default"/>
      <w:color w:val="000000"/>
      <w:sz w:val="24"/>
      <w:lang w:eastAsia="en-GB"/>
    </w:rPr>
  </w:style>
  <w:style w:type="paragraph" w:styleId="Title">
    <w:name w:val="Title"/>
    <w:basedOn w:val="Normal"/>
    <w:next w:val="Normal"/>
    <w:link w:val="TitleChar"/>
    <w:qFormat/>
    <w:pPr>
      <w:contextualSpacing/>
      <w:jc w:val="center"/>
    </w:pPr>
    <w:rPr>
      <w:rFonts w:asciiTheme="minorHAnsi" w:eastAsiaTheme="majorEastAsia" w:hAnsiTheme="minorHAnsi" w:cstheme="minorHAnsi"/>
      <w:b/>
      <w:bCs/>
      <w:color w:val="auto"/>
      <w:spacing w:val="-10"/>
      <w:kern w:val="28"/>
      <w:sz w:val="36"/>
      <w:szCs w:val="28"/>
    </w:rPr>
  </w:style>
  <w:style w:type="character" w:customStyle="1" w:styleId="TitleChar">
    <w:name w:val="Title Char"/>
    <w:basedOn w:val="DefaultParagraphFont"/>
    <w:link w:val="Title"/>
    <w:locked/>
    <w:rPr>
      <w:rFonts w:ascii="Times New Roman" w:eastAsiaTheme="majorEastAsia" w:hAnsi="Times New Roman" w:cstheme="minorHAnsi" w:hint="default"/>
      <w:b/>
      <w:bCs/>
      <w:spacing w:val="-10"/>
      <w:kern w:val="28"/>
      <w:sz w:val="36"/>
      <w:szCs w:val="28"/>
      <w:lang w:eastAsia="en-GB"/>
    </w:rPr>
  </w:style>
  <w:style w:type="paragraph" w:styleId="BodyText">
    <w:name w:val="Body Text"/>
    <w:basedOn w:val="Normal"/>
    <w:link w:val="BodyTextChar"/>
    <w:semiHidden/>
    <w:unhideWhenUsed/>
    <w:pPr>
      <w:pBdr>
        <w:bottom w:val="single" w:sz="12" w:space="1" w:color="auto"/>
      </w:pBdr>
    </w:pPr>
    <w:rPr>
      <w:rFonts w:ascii="Arial" w:hAnsi="Arial" w:cs="Times New Roman"/>
      <w:b/>
      <w:color w:val="auto"/>
      <w:szCs w:val="20"/>
      <w:lang w:eastAsia="en-US"/>
    </w:rPr>
  </w:style>
  <w:style w:type="character" w:customStyle="1" w:styleId="BodyTextChar">
    <w:name w:val="Body Text Char"/>
    <w:basedOn w:val="DefaultParagraphFont"/>
    <w:link w:val="BodyText"/>
    <w:semiHidden/>
    <w:locked/>
    <w:rPr>
      <w:rFonts w:ascii="Arial" w:eastAsia="Times New Roman" w:hAnsi="Arial" w:cs="Times New Roman" w:hint="default"/>
      <w:b/>
      <w:bCs w:val="0"/>
      <w:sz w:val="24"/>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A0323B"/>
    <w:pPr>
      <w:tabs>
        <w:tab w:val="center" w:pos="4513"/>
        <w:tab w:val="right" w:pos="9026"/>
      </w:tabs>
    </w:pPr>
  </w:style>
  <w:style w:type="character" w:customStyle="1" w:styleId="FooterChar">
    <w:name w:val="Footer Char"/>
    <w:basedOn w:val="DefaultParagraphFont"/>
    <w:link w:val="Footer"/>
    <w:uiPriority w:val="99"/>
    <w:rsid w:val="00A0323B"/>
    <w:rPr>
      <w:rFonts w:ascii="Calibri" w:eastAsia="Times New Roman" w:hAnsi="Calibri" w:cs="Calibri"/>
      <w:color w:val="000000"/>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3BB1AC425E14C9644F2ED54D64945" ma:contentTypeVersion="16" ma:contentTypeDescription="Create a new document." ma:contentTypeScope="" ma:versionID="74d632952fc2da04d2cd5080be7b18c8">
  <xsd:schema xmlns:xsd="http://www.w3.org/2001/XMLSchema" xmlns:xs="http://www.w3.org/2001/XMLSchema" xmlns:p="http://schemas.microsoft.com/office/2006/metadata/properties" xmlns:ns2="8e712937-32ee-4423-8dec-d7d301b19218" xmlns:ns3="23c8f650-6e5e-4f13-a855-aa7b557ecd7e" targetNamespace="http://schemas.microsoft.com/office/2006/metadata/properties" ma:root="true" ma:fieldsID="0d979933d69bcb207c20e81a771185c8" ns2:_="" ns3:_="">
    <xsd:import namespace="8e712937-32ee-4423-8dec-d7d301b19218"/>
    <xsd:import namespace="23c8f650-6e5e-4f13-a855-aa7b557ecd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12937-32ee-4423-8dec-d7d301b19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e76701-a81e-4562-a80a-196110d074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c8f650-6e5e-4f13-a855-aa7b557ecd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4d2269-d90e-49f1-9a84-bc954cf91028}" ma:internalName="TaxCatchAll" ma:showField="CatchAllData" ma:web="23c8f650-6e5e-4f13-a855-aa7b557ec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c8f650-6e5e-4f13-a855-aa7b557ecd7e" xsi:nil="true"/>
    <lcf76f155ced4ddcb4097134ff3c332f xmlns="8e712937-32ee-4423-8dec-d7d301b192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3E017C-AB20-496D-8689-4A1057855503}"/>
</file>

<file path=customXml/itemProps2.xml><?xml version="1.0" encoding="utf-8"?>
<ds:datastoreItem xmlns:ds="http://schemas.openxmlformats.org/officeDocument/2006/customXml" ds:itemID="{50C1511A-69C3-42FC-B275-4A53D7A51D29}">
  <ds:schemaRefs>
    <ds:schemaRef ds:uri="http://schemas.microsoft.com/sharepoint/v3/contenttype/forms"/>
  </ds:schemaRefs>
</ds:datastoreItem>
</file>

<file path=customXml/itemProps3.xml><?xml version="1.0" encoding="utf-8"?>
<ds:datastoreItem xmlns:ds="http://schemas.openxmlformats.org/officeDocument/2006/customXml" ds:itemID="{861D105F-0513-4CED-8520-6A1DA90DE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1210</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Harper</dc:creator>
  <cp:keywords/>
  <dc:description/>
  <cp:lastModifiedBy>Michelle Harper</cp:lastModifiedBy>
  <cp:revision>58</cp:revision>
  <cp:lastPrinted>2022-01-20T09:31:00Z</cp:lastPrinted>
  <dcterms:created xsi:type="dcterms:W3CDTF">2022-05-24T14:00:00Z</dcterms:created>
  <dcterms:modified xsi:type="dcterms:W3CDTF">2022-05-26T13:03:00Z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0x0101008113BB1AC425E14C9644F2ED54D64945</vt:lpwstr>
  </property>
</Properties>
</file>